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"/>
        <w:rPr>
          <w:rFonts w:ascii="Times New Roman"/>
          <w:sz w:val="10"/>
        </w:rPr>
      </w:pPr>
    </w:p>
    <w:p>
      <w:pPr>
        <w:pStyle w:val="BodyText"/>
        <w:spacing w:before="0"/>
        <w:ind w:left="-20" w:right="-4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791700" cy="457200"/>
                <wp:effectExtent l="0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9791700" cy="457200"/>
                          <a:chExt cx="9791700" cy="4572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97790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0" h="444500">
                                <a:moveTo>
                                  <a:pt x="0" y="444500"/>
                                </a:moveTo>
                                <a:lnTo>
                                  <a:pt x="9779000" y="444499"/>
                                </a:lnTo>
                                <a:lnTo>
                                  <a:pt x="9779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8227402" y="73004"/>
                            <a:ext cx="78803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RECEITA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REALIZADA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150" y="327004"/>
                            <a:ext cx="32194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CÓDIGO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79450" y="327004"/>
                            <a:ext cx="6311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ESPECIFICAÇÃO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417314" y="245089"/>
                            <a:ext cx="402590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93" w:right="14" w:hanging="194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PREVISÃO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INICIAL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268214" y="327004"/>
                            <a:ext cx="5930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ATUALIZAÇÕES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419722" y="245089"/>
                            <a:ext cx="483234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7" w:firstLine="126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PREVISÃO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ATUALIZADA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7317231" y="200004"/>
                            <a:ext cx="1401445" cy="212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373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NO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EXERCÍCIO</w:t>
                              </w:r>
                            </w:p>
                            <w:p>
                              <w:pPr>
                                <w:tabs>
                                  <w:tab w:pos="1239" w:val="left" w:leader="none"/>
                                </w:tabs>
                                <w:spacing w:before="6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NO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ATÉ 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9035922" y="265409"/>
                            <a:ext cx="711835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53" w:right="10" w:hanging="154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EXERC.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ATÉ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71pt;height:36pt;mso-position-horizontal-relative:char;mso-position-vertical-relative:line" id="docshapegroup5" coordorigin="0,0" coordsize="15420,720">
                <v:rect style="position:absolute;left:10;top:10;width:15400;height:700" id="docshape6" filled="false" stroked="true" strokeweight="1pt" strokecolor="#000000">
                  <v:stroke dashstyle="solid"/>
                </v:rect>
                <v:shape style="position:absolute;left:12956;top:114;width:1241;height:135" type="#_x0000_t202" id="docshape7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RECEITA </w:t>
                        </w:r>
                        <w:r>
                          <w:rPr>
                            <w:spacing w:val="-2"/>
                            <w:sz w:val="12"/>
                          </w:rPr>
                          <w:t>REALIZADA</w:t>
                        </w:r>
                      </w:p>
                    </w:txbxContent>
                  </v:textbox>
                  <w10:wrap type="none"/>
                </v:shape>
                <v:shape style="position:absolute;left:90;top:514;width:507;height:135" type="#_x0000_t202" id="docshape8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CÓDIGO</w:t>
                        </w:r>
                      </w:p>
                    </w:txbxContent>
                  </v:textbox>
                  <w10:wrap type="none"/>
                </v:shape>
                <v:shape style="position:absolute;left:1070;top:514;width:994;height:135" type="#_x0000_t202" id="docshape9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ESPECIFICAÇÃO</w:t>
                        </w:r>
                      </w:p>
                    </w:txbxContent>
                  </v:textbox>
                  <w10:wrap type="none"/>
                </v:shape>
                <v:shape style="position:absolute;left:6956;top:385;width:634;height:273" type="#_x0000_t202" id="docshape1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93" w:right="14" w:hanging="19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PREVISÃO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INICIAL</w:t>
                        </w:r>
                      </w:p>
                    </w:txbxContent>
                  </v:textbox>
                  <w10:wrap type="none"/>
                </v:shape>
                <v:shape style="position:absolute;left:8296;top:514;width:934;height:135" type="#_x0000_t202" id="docshape11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ATUALIZAÇÕES</w:t>
                        </w:r>
                      </w:p>
                    </w:txbxContent>
                  </v:textbox>
                  <w10:wrap type="none"/>
                </v:shape>
                <v:shape style="position:absolute;left:10109;top:385;width:761;height:273" type="#_x0000_t202" id="docshape1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7" w:firstLine="126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PREVISÃO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ATUALIZADA</w:t>
                        </w:r>
                      </w:p>
                    </w:txbxContent>
                  </v:textbox>
                  <w10:wrap type="none"/>
                </v:shape>
                <v:shape style="position:absolute;left:11523;top:314;width:2207;height:335" type="#_x0000_t202" id="docshape13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373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 </w:t>
                        </w:r>
                        <w:r>
                          <w:rPr>
                            <w:spacing w:val="-2"/>
                            <w:sz w:val="12"/>
                          </w:rPr>
                          <w:t>EXERCÍCIO</w:t>
                        </w:r>
                      </w:p>
                      <w:p>
                        <w:pPr>
                          <w:tabs>
                            <w:tab w:pos="1239" w:val="left" w:leader="none"/>
                          </w:tabs>
                          <w:spacing w:before="6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  <w:r>
                          <w:rPr>
                            <w:sz w:val="12"/>
                          </w:rPr>
                          <w:tab/>
                          <w:t>ATÉ 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  <v:shape style="position:absolute;left:14229;top:417;width:1121;height:273" type="#_x0000_t202" id="docshape1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53" w:right="10" w:hanging="15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EXERC.</w:t>
                        </w:r>
                        <w:r>
                          <w:rPr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ANTERIOR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ATÉ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6"/>
        </w:rPr>
      </w:pPr>
    </w:p>
    <w:p>
      <w:pPr>
        <w:pStyle w:val="BodyText"/>
        <w:spacing w:after="0"/>
        <w:rPr>
          <w:rFonts w:ascii="Times New Roman"/>
          <w:sz w:val="6"/>
        </w:rPr>
        <w:sectPr>
          <w:headerReference w:type="default" r:id="rId5"/>
          <w:type w:val="continuous"/>
          <w:pgSz w:w="16840" w:h="11900" w:orient="landscape"/>
          <w:pgMar w:header="1130" w:footer="0" w:top="2160" w:bottom="280" w:left="850" w:right="566"/>
          <w:pgNumType w:start="1"/>
        </w:sectPr>
      </w:pP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441920">
                <wp:simplePos x="0" y="0"/>
                <wp:positionH relativeFrom="page">
                  <wp:posOffset>533400</wp:posOffset>
                </wp:positionH>
                <wp:positionV relativeFrom="paragraph">
                  <wp:posOffset>28578</wp:posOffset>
                </wp:positionV>
                <wp:extent cx="9779000" cy="483870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9779000" cy="483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0" h="4838700">
                              <a:moveTo>
                                <a:pt x="0" y="4838700"/>
                              </a:moveTo>
                              <a:lnTo>
                                <a:pt x="9779000" y="4838699"/>
                              </a:lnTo>
                              <a:lnTo>
                                <a:pt x="9779000" y="0"/>
                              </a:lnTo>
                              <a:lnTo>
                                <a:pt x="0" y="0"/>
                              </a:lnTo>
                              <a:lnTo>
                                <a:pt x="0" y="4838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0pt;margin-top:2.250293pt;width:770pt;height:381.0pt;mso-position-horizontal-relative:page;mso-position-vertical-relative:paragraph;z-index:-15874560" id="docshape15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442432">
                <wp:simplePos x="0" y="0"/>
                <wp:positionH relativeFrom="page">
                  <wp:posOffset>533400</wp:posOffset>
                </wp:positionH>
                <wp:positionV relativeFrom="paragraph">
                  <wp:posOffset>28578</wp:posOffset>
                </wp:positionV>
                <wp:extent cx="9779000" cy="483870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9779000" cy="483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0" h="4838700">
                              <a:moveTo>
                                <a:pt x="0" y="4838700"/>
                              </a:moveTo>
                              <a:lnTo>
                                <a:pt x="9779000" y="4838699"/>
                              </a:lnTo>
                              <a:lnTo>
                                <a:pt x="9779000" y="0"/>
                              </a:lnTo>
                              <a:lnTo>
                                <a:pt x="0" y="0"/>
                              </a:lnTo>
                              <a:lnTo>
                                <a:pt x="0" y="4838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0pt;margin-top:2.250293pt;width:770pt;height:381.0pt;mso-position-horizontal-relative:page;mso-position-vertical-relative:paragraph;z-index:-15874048" id="docshape16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/>
          <w:b/>
          <w:spacing w:val="-2"/>
          <w:sz w:val="12"/>
        </w:rPr>
        <w:t>241131</w:t>
      </w:r>
    </w:p>
    <w:p>
      <w:pPr>
        <w:pStyle w:val="Heading1"/>
        <w:spacing w:before="96"/>
        <w:ind w:left="70"/>
      </w:pPr>
      <w:r>
        <w:rPr>
          <w:b w:val="0"/>
        </w:rPr>
        <w:br w:type="column"/>
      </w:r>
      <w:r>
        <w:rPr/>
        <w:t>SECRETARIA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ESTADO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ASSISTENCIA</w:t>
      </w:r>
      <w:r>
        <w:rPr>
          <w:spacing w:val="-3"/>
        </w:rPr>
        <w:t> </w:t>
      </w:r>
      <w:r>
        <w:rPr/>
        <w:t>SOCIAL,</w:t>
      </w:r>
      <w:r>
        <w:rPr>
          <w:spacing w:val="-2"/>
        </w:rPr>
        <w:t> </w:t>
      </w:r>
      <w:r>
        <w:rPr/>
        <w:t>INCLUSAO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CIDADANIA</w:t>
      </w:r>
    </w:p>
    <w:p>
      <w:pPr>
        <w:tabs>
          <w:tab w:pos="2437" w:val="left" w:leader="none"/>
          <w:tab w:pos="3349" w:val="left" w:leader="none"/>
        </w:tabs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11.488.266,00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10"/>
          <w:sz w:val="12"/>
        </w:rPr>
        <w:t>-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2"/>
          <w:sz w:val="12"/>
        </w:rPr>
        <w:t>11.488.266,00</w:t>
      </w:r>
    </w:p>
    <w:p>
      <w:pPr>
        <w:tabs>
          <w:tab w:pos="1489" w:val="left" w:leader="none"/>
        </w:tabs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96.136,69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2"/>
          <w:sz w:val="12"/>
        </w:rPr>
        <w:t>96.136,69</w:t>
      </w: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106.124,37</w:t>
      </w:r>
    </w:p>
    <w:p>
      <w:pPr>
        <w:spacing w:after="0"/>
        <w:jc w:val="left"/>
        <w:rPr>
          <w:rFonts w:ascii="Arial"/>
          <w:b/>
          <w:sz w:val="12"/>
        </w:rPr>
        <w:sectPr>
          <w:type w:val="continuous"/>
          <w:pgSz w:w="16840" w:h="11900" w:orient="landscape"/>
          <w:pgMar w:header="1130" w:footer="0" w:top="2160" w:bottom="280" w:left="850" w:right="566"/>
          <w:cols w:num="5" w:equalWidth="0">
            <w:col w:w="471" w:space="509"/>
            <w:col w:w="4631" w:space="1122"/>
            <w:col w:w="4118" w:space="836"/>
            <w:col w:w="2024" w:space="948"/>
            <w:col w:w="765"/>
          </w:cols>
        </w:sectPr>
      </w:pPr>
    </w:p>
    <w:p>
      <w:pPr>
        <w:pStyle w:val="BodyText"/>
        <w:rPr>
          <w:rFonts w:ascii="Arial"/>
          <w:b/>
        </w:rPr>
      </w:pPr>
    </w:p>
    <w:p>
      <w:pPr>
        <w:spacing w:before="0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1.0.0.0.00.00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1.2.0.0.00.00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1.2.1.0.00.00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1.2.1.7.00.00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1.2.1.7.04.00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1.2.1.7.04.11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1.3.0.0.00.00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1.3.2.0.00.00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1.3.2.1.00.00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1.3.2.1.01.00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1.3.2.1.01.01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1.7.0.0.00.00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1.7.1.0.00.00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1.7.1.7.00.00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1.7.1.7.99.00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1.7.1.7.99.01</w:t>
      </w:r>
    </w:p>
    <w:p>
      <w:pPr>
        <w:pStyle w:val="BodyText"/>
      </w:pPr>
    </w:p>
    <w:p>
      <w:pPr>
        <w:spacing w:before="0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1.9.0.0.00.00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1.9.2.0.00.00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1.9.2.2.00.00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1.9.2.2.06.00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1.9.2.2.06.31</w:t>
      </w:r>
    </w:p>
    <w:p>
      <w:pPr>
        <w:pStyle w:val="BodyText"/>
      </w:pPr>
    </w:p>
    <w:p>
      <w:pPr>
        <w:spacing w:before="0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1.9.2.2.06.41</w:t>
      </w:r>
    </w:p>
    <w:p>
      <w:pPr>
        <w:pStyle w:val="BodyText"/>
      </w:pPr>
    </w:p>
    <w:p>
      <w:pPr>
        <w:spacing w:before="0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2.0.0.0.00.00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2.4.0.0.00.00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2.4.1.0.00.00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2.4.1.4.00.00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pacing w:val="-2"/>
          <w:sz w:val="12"/>
        </w:rPr>
        <w:t>2.4.1.4.99.00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451" w:lineRule="auto" w:before="0"/>
        <w:ind w:left="70" w:right="3130"/>
      </w:pPr>
      <w:r>
        <w:rPr/>
        <w:t>RECEITAS</w:t>
      </w:r>
      <w:r>
        <w:rPr>
          <w:spacing w:val="-7"/>
        </w:rPr>
        <w:t> </w:t>
      </w:r>
      <w:r>
        <w:rPr/>
        <w:t>CORRENTES</w:t>
      </w:r>
      <w:r>
        <w:rPr>
          <w:spacing w:val="40"/>
        </w:rPr>
        <w:t> </w:t>
      </w:r>
      <w:r>
        <w:rPr>
          <w:spacing w:val="-2"/>
        </w:rPr>
        <w:t>CONTRIBUICOES</w:t>
      </w:r>
      <w:r>
        <w:rPr>
          <w:spacing w:val="40"/>
        </w:rPr>
        <w:t> </w:t>
      </w:r>
      <w:r>
        <w:rPr/>
        <w:t>CONTRIBUICOES</w:t>
      </w:r>
      <w:r>
        <w:rPr>
          <w:spacing w:val="-9"/>
        </w:rPr>
        <w:t> </w:t>
      </w:r>
      <w:r>
        <w:rPr/>
        <w:t>SOCIAIS</w:t>
      </w:r>
    </w:p>
    <w:p>
      <w:pPr>
        <w:pStyle w:val="BodyText"/>
        <w:spacing w:line="451" w:lineRule="auto" w:before="2"/>
        <w:ind w:left="70"/>
      </w:pPr>
      <w:r>
        <w:rPr/>
        <w:t>CONTRIBUICOES</w:t>
      </w:r>
      <w:r>
        <w:rPr>
          <w:spacing w:val="-7"/>
        </w:rPr>
        <w:t> </w:t>
      </w:r>
      <w:r>
        <w:rPr/>
        <w:t>SOBRE</w:t>
      </w:r>
      <w:r>
        <w:rPr>
          <w:spacing w:val="-7"/>
        </w:rPr>
        <w:t> </w:t>
      </w:r>
      <w:r>
        <w:rPr/>
        <w:t>CONCURSOS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PROGNOSTICOS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SORTEIOS</w:t>
      </w:r>
      <w:r>
        <w:rPr>
          <w:spacing w:val="40"/>
        </w:rPr>
        <w:t> </w:t>
      </w:r>
      <w:r>
        <w:rPr/>
        <w:t>CONTRIBUICAO SOBRE LOTERIAS DE NUMEROS</w:t>
      </w:r>
    </w:p>
    <w:p>
      <w:pPr>
        <w:pStyle w:val="BodyText"/>
        <w:spacing w:line="451" w:lineRule="auto" w:before="1"/>
        <w:ind w:left="70" w:right="719"/>
      </w:pPr>
      <w:r>
        <w:rPr/>
        <w:t>CONTRIBUICAO</w:t>
      </w:r>
      <w:r>
        <w:rPr>
          <w:spacing w:val="-7"/>
        </w:rPr>
        <w:t> </w:t>
      </w:r>
      <w:r>
        <w:rPr/>
        <w:t>SOBRE</w:t>
      </w:r>
      <w:r>
        <w:rPr>
          <w:spacing w:val="-7"/>
        </w:rPr>
        <w:t> </w:t>
      </w:r>
      <w:r>
        <w:rPr/>
        <w:t>LOTERIAS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NUMEROS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PRINCIPAL</w:t>
      </w:r>
      <w:r>
        <w:rPr>
          <w:spacing w:val="40"/>
        </w:rPr>
        <w:t> </w:t>
      </w:r>
      <w:r>
        <w:rPr/>
        <w:t>RECEITA</w:t>
      </w:r>
      <w:r>
        <w:rPr>
          <w:spacing w:val="-7"/>
        </w:rPr>
        <w:t> </w:t>
      </w:r>
      <w:r>
        <w:rPr/>
        <w:t>PATRIMONIAL</w:t>
      </w:r>
    </w:p>
    <w:p>
      <w:pPr>
        <w:pStyle w:val="BodyText"/>
        <w:spacing w:before="1"/>
        <w:ind w:left="70"/>
      </w:pPr>
      <w:r>
        <w:rPr/>
        <w:t>VALORES </w:t>
      </w:r>
      <w:r>
        <w:rPr>
          <w:spacing w:val="-2"/>
        </w:rPr>
        <w:t>MOBILIARIOS</w:t>
      </w:r>
    </w:p>
    <w:p>
      <w:pPr>
        <w:pStyle w:val="BodyText"/>
        <w:spacing w:line="451" w:lineRule="auto" w:before="122"/>
        <w:ind w:left="70" w:right="1581"/>
      </w:pPr>
      <w:r>
        <w:rPr/>
        <w:t>JUROS E CORRECOES MONETARIAS</w:t>
      </w:r>
      <w:r>
        <w:rPr>
          <w:spacing w:val="40"/>
        </w:rPr>
        <w:t> </w:t>
      </w:r>
      <w:r>
        <w:rPr/>
        <w:t>REMUNERACAO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DEPOSITOS</w:t>
      </w:r>
      <w:r>
        <w:rPr>
          <w:spacing w:val="-8"/>
        </w:rPr>
        <w:t> </w:t>
      </w:r>
      <w:r>
        <w:rPr/>
        <w:t>BANCARIOS</w:t>
      </w:r>
    </w:p>
    <w:p>
      <w:pPr>
        <w:pStyle w:val="BodyText"/>
        <w:spacing w:line="451" w:lineRule="auto" w:before="1"/>
        <w:ind w:left="70" w:right="719"/>
      </w:pPr>
      <w:r>
        <w:rPr/>
        <w:t>REMUNERACAO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DEPOSITOS</w:t>
      </w:r>
      <w:r>
        <w:rPr>
          <w:spacing w:val="-8"/>
        </w:rPr>
        <w:t> </w:t>
      </w:r>
      <w:r>
        <w:rPr/>
        <w:t>BANCARIOS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PRINCIPAL</w:t>
      </w:r>
      <w:r>
        <w:rPr>
          <w:spacing w:val="40"/>
        </w:rPr>
        <w:t> </w:t>
      </w:r>
      <w:r>
        <w:rPr/>
        <w:t>TRANSFERENCIAS</w:t>
      </w:r>
      <w:r>
        <w:rPr>
          <w:spacing w:val="-7"/>
        </w:rPr>
        <w:t> </w:t>
      </w:r>
      <w:r>
        <w:rPr/>
        <w:t>CORRENTES</w:t>
      </w:r>
    </w:p>
    <w:p>
      <w:pPr>
        <w:pStyle w:val="BodyText"/>
        <w:spacing w:line="451" w:lineRule="auto" w:before="1"/>
        <w:ind w:left="70" w:right="487"/>
      </w:pPr>
      <w:r>
        <w:rPr/>
        <w:t>TRANSFERENCIAS DA UNIAO E DE SUAS ENTIDADES</w:t>
      </w:r>
      <w:r>
        <w:rPr>
          <w:spacing w:val="40"/>
        </w:rPr>
        <w:t> </w:t>
      </w:r>
      <w:r>
        <w:rPr/>
        <w:t>TRANSFERENCIAS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CONVENIOS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UNIAO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SUAS</w:t>
      </w:r>
      <w:r>
        <w:rPr>
          <w:spacing w:val="-5"/>
        </w:rPr>
        <w:t> </w:t>
      </w:r>
      <w:r>
        <w:rPr/>
        <w:t>ENTIDADES</w:t>
      </w:r>
    </w:p>
    <w:p>
      <w:pPr>
        <w:pStyle w:val="BodyText"/>
        <w:spacing w:before="1"/>
        <w:ind w:left="70"/>
      </w:pPr>
      <w:r>
        <w:rPr/>
        <w:t>OUTRAS TRANSFERENCIAS DE CONVENIOS DA UNIAO E DE SUAS </w:t>
      </w:r>
      <w:r>
        <w:rPr>
          <w:spacing w:val="-2"/>
        </w:rPr>
        <w:t>ENTIDADES</w:t>
      </w:r>
    </w:p>
    <w:p>
      <w:pPr>
        <w:pStyle w:val="BodyText"/>
        <w:spacing w:before="83"/>
        <w:ind w:left="70"/>
      </w:pPr>
      <w:r>
        <w:rPr/>
        <w:t>OUTRAS</w:t>
      </w:r>
      <w:r>
        <w:rPr>
          <w:spacing w:val="-4"/>
        </w:rPr>
        <w:t> </w:t>
      </w:r>
      <w:r>
        <w:rPr/>
        <w:t>TRANSFERENCIAS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CONVENIOS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UNIAO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SUAS</w:t>
      </w:r>
      <w:r>
        <w:rPr>
          <w:spacing w:val="-4"/>
        </w:rPr>
        <w:t> </w:t>
      </w:r>
      <w:r>
        <w:rPr/>
        <w:t>ENTIDADES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>
          <w:spacing w:val="-2"/>
        </w:rPr>
        <w:t>PRINCIPAL</w:t>
      </w:r>
    </w:p>
    <w:p>
      <w:pPr>
        <w:pStyle w:val="BodyText"/>
        <w:spacing w:before="83"/>
        <w:ind w:left="70"/>
      </w:pPr>
      <w:r>
        <w:rPr/>
        <w:t>OUTRAS RECEITAS </w:t>
      </w:r>
      <w:r>
        <w:rPr>
          <w:spacing w:val="-2"/>
        </w:rPr>
        <w:t>CORRENTES</w:t>
      </w:r>
    </w:p>
    <w:p>
      <w:pPr>
        <w:pStyle w:val="BodyText"/>
        <w:spacing w:line="451" w:lineRule="auto" w:before="122"/>
        <w:ind w:left="70" w:right="719"/>
      </w:pPr>
      <w:r>
        <w:rPr/>
        <w:t>INDENIZACOES,</w:t>
      </w:r>
      <w:r>
        <w:rPr>
          <w:spacing w:val="-11"/>
        </w:rPr>
        <w:t> </w:t>
      </w:r>
      <w:r>
        <w:rPr/>
        <w:t>RESTITUICOES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RESSARCIMENTOS</w:t>
      </w:r>
      <w:r>
        <w:rPr>
          <w:spacing w:val="40"/>
        </w:rPr>
        <w:t> </w:t>
      </w:r>
      <w:r>
        <w:rPr>
          <w:spacing w:val="-2"/>
        </w:rPr>
        <w:t>RESTITUICOES</w:t>
      </w:r>
    </w:p>
    <w:p>
      <w:pPr>
        <w:pStyle w:val="BodyText"/>
        <w:spacing w:before="2"/>
        <w:ind w:left="70"/>
      </w:pPr>
      <w:r>
        <w:rPr/>
        <w:t>RESTITUICAO DE DESPESAS DE EXERCICIOS </w:t>
      </w:r>
      <w:r>
        <w:rPr>
          <w:spacing w:val="-2"/>
        </w:rPr>
        <w:t>ANTERIORES</w:t>
      </w:r>
    </w:p>
    <w:p>
      <w:pPr>
        <w:pStyle w:val="BodyText"/>
        <w:spacing w:before="83"/>
        <w:ind w:left="70"/>
      </w:pPr>
      <w:r>
        <w:rPr/>
        <w:t>RESTITUICAO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DESPESAS</w:t>
      </w:r>
      <w:r>
        <w:rPr>
          <w:spacing w:val="-6"/>
        </w:rPr>
        <w:t> </w:t>
      </w:r>
      <w:r>
        <w:rPr/>
        <w:t>PRIMARIAS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EXERCICIOS</w:t>
      </w:r>
      <w:r>
        <w:rPr>
          <w:spacing w:val="-6"/>
        </w:rPr>
        <w:t> </w:t>
      </w:r>
      <w:r>
        <w:rPr/>
        <w:t>ANTERIORES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>
          <w:spacing w:val="-2"/>
        </w:rPr>
        <w:t>PRINCIPAL</w:t>
      </w:r>
    </w:p>
    <w:p>
      <w:pPr>
        <w:pStyle w:val="BodyText"/>
        <w:ind w:left="70"/>
      </w:pPr>
      <w:r>
        <w:rPr/>
        <w:t>RESTITUICAO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DESPESAS</w:t>
      </w:r>
      <w:r>
        <w:rPr>
          <w:spacing w:val="-6"/>
        </w:rPr>
        <w:t> </w:t>
      </w:r>
      <w:r>
        <w:rPr/>
        <w:t>FINANCEIRAS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EXERCICIOS</w:t>
      </w:r>
      <w:r>
        <w:rPr>
          <w:spacing w:val="-6"/>
        </w:rPr>
        <w:t> </w:t>
      </w:r>
      <w:r>
        <w:rPr/>
        <w:t>ANTERIORES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>
          <w:spacing w:val="-2"/>
        </w:rPr>
        <w:t>PRINCIPAL</w:t>
      </w:r>
    </w:p>
    <w:p>
      <w:pPr>
        <w:pStyle w:val="BodyText"/>
        <w:spacing w:line="451" w:lineRule="auto" w:before="83"/>
        <w:ind w:left="70" w:right="2831"/>
      </w:pPr>
      <w:r>
        <w:rPr/>
        <w:t>RECEITAS DE CAPITAL</w:t>
      </w:r>
      <w:r>
        <w:rPr>
          <w:spacing w:val="40"/>
        </w:rPr>
        <w:t> </w:t>
      </w:r>
      <w:r>
        <w:rPr/>
        <w:t>TRANSFERENCIAS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CAPITAL</w:t>
      </w:r>
    </w:p>
    <w:p>
      <w:pPr>
        <w:pStyle w:val="BodyText"/>
        <w:spacing w:line="451" w:lineRule="auto" w:before="1"/>
        <w:ind w:left="70" w:right="487"/>
      </w:pPr>
      <w:r>
        <w:rPr/>
        <w:t>TRANSFERENCIAS DA UNIAO E DE SUAS ENTIDADES</w:t>
      </w:r>
      <w:r>
        <w:rPr>
          <w:spacing w:val="40"/>
        </w:rPr>
        <w:t> </w:t>
      </w:r>
      <w:r>
        <w:rPr/>
        <w:t>TRANSFERENCIAS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CONVENIOS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UNIAO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SUAS</w:t>
      </w:r>
      <w:r>
        <w:rPr>
          <w:spacing w:val="-5"/>
        </w:rPr>
        <w:t> </w:t>
      </w:r>
      <w:r>
        <w:rPr/>
        <w:t>ENTIDADES</w:t>
      </w:r>
    </w:p>
    <w:p>
      <w:pPr>
        <w:pStyle w:val="BodyText"/>
        <w:spacing w:before="1"/>
        <w:ind w:left="70"/>
      </w:pPr>
      <w:r>
        <w:rPr/>
        <w:t>OUTRAS TRANSFERENCIAS DE CONVENIOS DA UNIAO E DE SUAS </w:t>
      </w:r>
      <w:r>
        <w:rPr>
          <w:spacing w:val="-2"/>
        </w:rPr>
        <w:t>ENTIDADES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tabs>
          <w:tab w:pos="2300" w:val="left" w:leader="none"/>
          <w:tab w:pos="327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7.388.266,00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7.388.266,00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2300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7.388.266,00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7.388.266,00</w:t>
      </w:r>
    </w:p>
    <w:p>
      <w:pPr>
        <w:tabs>
          <w:tab w:pos="2300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7.388.266,00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7.388.266,00</w:t>
      </w:r>
    </w:p>
    <w:p>
      <w:pPr>
        <w:tabs>
          <w:tab w:pos="2300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7.388.266,00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7.388.266,00</w:t>
      </w:r>
    </w:p>
    <w:p>
      <w:pPr>
        <w:tabs>
          <w:tab w:pos="2300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7.388.266,00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7.388.266,00</w:t>
      </w:r>
    </w:p>
    <w:p>
      <w:pPr>
        <w:tabs>
          <w:tab w:pos="2300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7.388.266,00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7.388.266,00</w:t>
      </w:r>
    </w:p>
    <w:p>
      <w:pPr>
        <w:pStyle w:val="BodyText"/>
      </w:pPr>
    </w:p>
    <w:p>
      <w:pPr>
        <w:tabs>
          <w:tab w:pos="1639" w:val="left" w:leader="none"/>
          <w:tab w:pos="327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pStyle w:val="BodyText"/>
      </w:pPr>
    </w:p>
    <w:p>
      <w:pPr>
        <w:tabs>
          <w:tab w:pos="1639" w:val="left" w:leader="none"/>
          <w:tab w:pos="327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pStyle w:val="BodyText"/>
      </w:pPr>
    </w:p>
    <w:p>
      <w:pPr>
        <w:tabs>
          <w:tab w:pos="2300" w:val="left" w:leader="none"/>
          <w:tab w:pos="327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4.100.000,00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4.100.000,00</w:t>
      </w:r>
    </w:p>
    <w:p>
      <w:pPr>
        <w:tabs>
          <w:tab w:pos="2300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4.100.000,00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4.100.000,00</w:t>
      </w:r>
    </w:p>
    <w:p>
      <w:pPr>
        <w:tabs>
          <w:tab w:pos="2300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4.100.000,00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4.100.000,00</w:t>
      </w:r>
    </w:p>
    <w:p>
      <w:pPr>
        <w:tabs>
          <w:tab w:pos="2300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4.100.000,00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4.100.000,00</w:t>
      </w:r>
    </w:p>
    <w:p>
      <w:pPr>
        <w:tabs>
          <w:tab w:pos="2300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4.100.000,00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4.100.000,00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tabs>
          <w:tab w:pos="141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96.136,69</w:t>
      </w:r>
      <w:r>
        <w:rPr>
          <w:sz w:val="12"/>
        </w:rPr>
        <w:tab/>
      </w:r>
      <w:r>
        <w:rPr>
          <w:spacing w:val="-2"/>
          <w:sz w:val="12"/>
        </w:rPr>
        <w:t>96.136,69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9.065,31</w:t>
      </w:r>
      <w:r>
        <w:rPr>
          <w:sz w:val="12"/>
        </w:rPr>
        <w:tab/>
      </w:r>
      <w:r>
        <w:rPr>
          <w:spacing w:val="-2"/>
          <w:sz w:val="12"/>
        </w:rPr>
        <w:t>9.065,31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9.065,31</w:t>
      </w:r>
      <w:r>
        <w:rPr>
          <w:sz w:val="12"/>
        </w:rPr>
        <w:tab/>
      </w:r>
      <w:r>
        <w:rPr>
          <w:spacing w:val="-2"/>
          <w:sz w:val="12"/>
        </w:rPr>
        <w:t>9.065,31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9.065,31</w:t>
      </w:r>
      <w:r>
        <w:rPr>
          <w:sz w:val="12"/>
        </w:rPr>
        <w:tab/>
      </w:r>
      <w:r>
        <w:rPr>
          <w:spacing w:val="-2"/>
          <w:sz w:val="12"/>
        </w:rPr>
        <w:t>9.065,31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9.065,31</w:t>
      </w:r>
      <w:r>
        <w:rPr>
          <w:sz w:val="12"/>
        </w:rPr>
        <w:tab/>
      </w:r>
      <w:r>
        <w:rPr>
          <w:spacing w:val="-2"/>
          <w:sz w:val="12"/>
        </w:rPr>
        <w:t>9.065,31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9.065,31</w:t>
      </w:r>
      <w:r>
        <w:rPr>
          <w:sz w:val="12"/>
        </w:rPr>
        <w:tab/>
      </w:r>
      <w:r>
        <w:rPr>
          <w:spacing w:val="-2"/>
          <w:sz w:val="12"/>
        </w:rPr>
        <w:t>9.065,31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83.295,70</w:t>
      </w:r>
      <w:r>
        <w:rPr>
          <w:sz w:val="12"/>
        </w:rPr>
        <w:tab/>
      </w:r>
      <w:r>
        <w:rPr>
          <w:spacing w:val="-2"/>
          <w:sz w:val="12"/>
        </w:rPr>
        <w:t>83.295,70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83.295,70</w:t>
      </w:r>
      <w:r>
        <w:rPr>
          <w:sz w:val="12"/>
        </w:rPr>
        <w:tab/>
      </w:r>
      <w:r>
        <w:rPr>
          <w:spacing w:val="-2"/>
          <w:sz w:val="12"/>
        </w:rPr>
        <w:t>83.295,70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83.295,70</w:t>
      </w:r>
      <w:r>
        <w:rPr>
          <w:sz w:val="12"/>
        </w:rPr>
        <w:tab/>
      </w:r>
      <w:r>
        <w:rPr>
          <w:spacing w:val="-2"/>
          <w:sz w:val="12"/>
        </w:rPr>
        <w:t>83.295,70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83.295,70</w:t>
      </w:r>
      <w:r>
        <w:rPr>
          <w:sz w:val="12"/>
        </w:rPr>
        <w:tab/>
      </w:r>
      <w:r>
        <w:rPr>
          <w:spacing w:val="-2"/>
          <w:sz w:val="12"/>
        </w:rPr>
        <w:t>83.295,70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83.295,70</w:t>
      </w:r>
      <w:r>
        <w:rPr>
          <w:sz w:val="12"/>
        </w:rPr>
        <w:tab/>
      </w:r>
      <w:r>
        <w:rPr>
          <w:spacing w:val="-2"/>
          <w:sz w:val="12"/>
        </w:rPr>
        <w:t>83.295,70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pStyle w:val="BodyText"/>
      </w:pPr>
    </w:p>
    <w:p>
      <w:pPr>
        <w:tabs>
          <w:tab w:pos="141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3.775,68</w:t>
      </w:r>
      <w:r>
        <w:rPr>
          <w:sz w:val="12"/>
        </w:rPr>
        <w:tab/>
      </w:r>
      <w:r>
        <w:rPr>
          <w:spacing w:val="-2"/>
          <w:sz w:val="12"/>
        </w:rPr>
        <w:t>3.775,68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3.775,68</w:t>
      </w:r>
      <w:r>
        <w:rPr>
          <w:sz w:val="12"/>
        </w:rPr>
        <w:tab/>
      </w:r>
      <w:r>
        <w:rPr>
          <w:spacing w:val="-2"/>
          <w:sz w:val="12"/>
        </w:rPr>
        <w:t>3.775,68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3.775,68</w:t>
      </w:r>
      <w:r>
        <w:rPr>
          <w:sz w:val="12"/>
        </w:rPr>
        <w:tab/>
      </w:r>
      <w:r>
        <w:rPr>
          <w:spacing w:val="-2"/>
          <w:sz w:val="12"/>
        </w:rPr>
        <w:t>3.775,68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3.775,68</w:t>
      </w:r>
      <w:r>
        <w:rPr>
          <w:sz w:val="12"/>
        </w:rPr>
        <w:tab/>
      </w:r>
      <w:r>
        <w:rPr>
          <w:spacing w:val="-2"/>
          <w:sz w:val="12"/>
        </w:rPr>
        <w:t>3.775,68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987,36</w:t>
      </w:r>
      <w:r>
        <w:rPr>
          <w:sz w:val="12"/>
        </w:rPr>
        <w:tab/>
      </w:r>
      <w:r>
        <w:rPr>
          <w:spacing w:val="-2"/>
          <w:sz w:val="12"/>
        </w:rPr>
        <w:t>987,36</w:t>
      </w:r>
    </w:p>
    <w:p>
      <w:pPr>
        <w:pStyle w:val="BodyText"/>
      </w:pPr>
    </w:p>
    <w:p>
      <w:pPr>
        <w:tabs>
          <w:tab w:pos="141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2"/>
          <w:sz w:val="12"/>
        </w:rPr>
        <w:t>2.788,32</w:t>
      </w:r>
      <w:r>
        <w:rPr>
          <w:sz w:val="12"/>
        </w:rPr>
        <w:tab/>
      </w:r>
      <w:r>
        <w:rPr>
          <w:spacing w:val="-2"/>
          <w:sz w:val="12"/>
        </w:rPr>
        <w:t>2.788,32</w:t>
      </w:r>
    </w:p>
    <w:p>
      <w:pPr>
        <w:pStyle w:val="BodyText"/>
      </w:pPr>
    </w:p>
    <w:p>
      <w:pPr>
        <w:tabs>
          <w:tab w:pos="141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41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0" w:right="93" w:firstLine="0"/>
        <w:jc w:val="right"/>
        <w:rPr>
          <w:sz w:val="12"/>
        </w:rPr>
      </w:pPr>
      <w:r>
        <w:rPr>
          <w:spacing w:val="-2"/>
          <w:sz w:val="12"/>
        </w:rPr>
        <w:t>106.124,37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line="451" w:lineRule="auto" w:before="122"/>
        <w:ind w:left="136" w:right="92" w:firstLine="493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94.302,14</w:t>
      </w:r>
    </w:p>
    <w:p>
      <w:pPr>
        <w:spacing w:before="1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94.302,14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94.302,14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94.302,14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94.302,14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pStyle w:val="BodyText"/>
      </w:pPr>
    </w:p>
    <w:p>
      <w:pPr>
        <w:spacing w:before="0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11.822,23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11.822,23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11.822,23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11.822,23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9.303,86</w:t>
      </w:r>
    </w:p>
    <w:p>
      <w:pPr>
        <w:pStyle w:val="BodyText"/>
      </w:pPr>
    </w:p>
    <w:p>
      <w:pPr>
        <w:spacing w:before="0"/>
        <w:ind w:left="0" w:right="92" w:firstLine="0"/>
        <w:jc w:val="right"/>
        <w:rPr>
          <w:sz w:val="12"/>
        </w:rPr>
      </w:pPr>
      <w:r>
        <w:rPr>
          <w:spacing w:val="-2"/>
          <w:sz w:val="12"/>
        </w:rPr>
        <w:t>2.518,37</w:t>
      </w:r>
    </w:p>
    <w:p>
      <w:pPr>
        <w:pStyle w:val="BodyText"/>
      </w:pPr>
    </w:p>
    <w:p>
      <w:pPr>
        <w:spacing w:before="0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after="0"/>
        <w:jc w:val="right"/>
        <w:rPr>
          <w:sz w:val="12"/>
        </w:rPr>
        <w:sectPr>
          <w:type w:val="continuous"/>
          <w:pgSz w:w="16840" w:h="11900" w:orient="landscape"/>
          <w:pgMar w:header="1130" w:footer="0" w:top="2160" w:bottom="280" w:left="850" w:right="566"/>
          <w:cols w:num="5" w:equalWidth="0">
            <w:col w:w="771" w:space="209"/>
            <w:col w:w="4732" w:space="1088"/>
            <w:col w:w="4051" w:space="835"/>
            <w:col w:w="2024" w:space="949"/>
            <w:col w:w="765"/>
          </w:cols>
        </w:sectPr>
      </w:pPr>
    </w:p>
    <w:p>
      <w:pPr>
        <w:pStyle w:val="BodyText"/>
        <w:spacing w:before="5"/>
        <w:rPr>
          <w:sz w:val="10"/>
        </w:rPr>
      </w:pPr>
    </w:p>
    <w:p>
      <w:pPr>
        <w:pStyle w:val="BodyText"/>
        <w:spacing w:before="0"/>
        <w:ind w:left="-20" w:right="-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791700" cy="457200"/>
                <wp:effectExtent l="0" t="0" r="0" b="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9791700" cy="457200"/>
                          <a:chExt cx="9791700" cy="4572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97790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0" h="444500">
                                <a:moveTo>
                                  <a:pt x="0" y="444500"/>
                                </a:moveTo>
                                <a:lnTo>
                                  <a:pt x="9779000" y="444499"/>
                                </a:lnTo>
                                <a:lnTo>
                                  <a:pt x="9779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8227402" y="73004"/>
                            <a:ext cx="78803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RECEITA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REALIZADA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57150" y="327004"/>
                            <a:ext cx="32194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CÓDIGO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679450" y="327004"/>
                            <a:ext cx="6311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ESPECIFICAÇÃO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417314" y="245089"/>
                            <a:ext cx="402590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93" w:right="14" w:hanging="194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PREVISÃO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INICIAL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5268214" y="327004"/>
                            <a:ext cx="5930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ATUALIZAÇÕES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6419722" y="245089"/>
                            <a:ext cx="483234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7" w:firstLine="126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PREVISÃO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ATUALIZADA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7317231" y="200004"/>
                            <a:ext cx="1401445" cy="212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373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NO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EXERCÍCIO</w:t>
                              </w:r>
                            </w:p>
                            <w:p>
                              <w:pPr>
                                <w:tabs>
                                  <w:tab w:pos="1239" w:val="left" w:leader="none"/>
                                </w:tabs>
                                <w:spacing w:before="6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NO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ATÉ 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9035922" y="265409"/>
                            <a:ext cx="711835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53" w:right="10" w:hanging="154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EXERC.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ATÉ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71pt;height:36pt;mso-position-horizontal-relative:char;mso-position-vertical-relative:line" id="docshapegroup17" coordorigin="0,0" coordsize="15420,720">
                <v:rect style="position:absolute;left:10;top:10;width:15400;height:700" id="docshape18" filled="false" stroked="true" strokeweight="1pt" strokecolor="#000000">
                  <v:stroke dashstyle="solid"/>
                </v:rect>
                <v:shape style="position:absolute;left:12956;top:114;width:1241;height:135" type="#_x0000_t202" id="docshape19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RECEITA </w:t>
                        </w:r>
                        <w:r>
                          <w:rPr>
                            <w:spacing w:val="-2"/>
                            <w:sz w:val="12"/>
                          </w:rPr>
                          <w:t>REALIZADA</w:t>
                        </w:r>
                      </w:p>
                    </w:txbxContent>
                  </v:textbox>
                  <w10:wrap type="none"/>
                </v:shape>
                <v:shape style="position:absolute;left:90;top:514;width:507;height:135" type="#_x0000_t202" id="docshape20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CÓDIGO</w:t>
                        </w:r>
                      </w:p>
                    </w:txbxContent>
                  </v:textbox>
                  <w10:wrap type="none"/>
                </v:shape>
                <v:shape style="position:absolute;left:1070;top:514;width:994;height:135" type="#_x0000_t202" id="docshape21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ESPECIFICAÇÃO</w:t>
                        </w:r>
                      </w:p>
                    </w:txbxContent>
                  </v:textbox>
                  <w10:wrap type="none"/>
                </v:shape>
                <v:shape style="position:absolute;left:6956;top:385;width:634;height:273" type="#_x0000_t202" id="docshape2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93" w:right="14" w:hanging="19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PREVISÃO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INICIAL</w:t>
                        </w:r>
                      </w:p>
                    </w:txbxContent>
                  </v:textbox>
                  <w10:wrap type="none"/>
                </v:shape>
                <v:shape style="position:absolute;left:8296;top:514;width:934;height:135" type="#_x0000_t202" id="docshape23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ATUALIZAÇÕES</w:t>
                        </w:r>
                      </w:p>
                    </w:txbxContent>
                  </v:textbox>
                  <w10:wrap type="none"/>
                </v:shape>
                <v:shape style="position:absolute;left:10109;top:385;width:761;height:273" type="#_x0000_t202" id="docshape2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7" w:firstLine="126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PREVISÃO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ATUALIZADA</w:t>
                        </w:r>
                      </w:p>
                    </w:txbxContent>
                  </v:textbox>
                  <w10:wrap type="none"/>
                </v:shape>
                <v:shape style="position:absolute;left:11523;top:314;width:2207;height:335" type="#_x0000_t202" id="docshape25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373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 </w:t>
                        </w:r>
                        <w:r>
                          <w:rPr>
                            <w:spacing w:val="-2"/>
                            <w:sz w:val="12"/>
                          </w:rPr>
                          <w:t>EXERCÍCIO</w:t>
                        </w:r>
                      </w:p>
                      <w:p>
                        <w:pPr>
                          <w:tabs>
                            <w:tab w:pos="1239" w:val="left" w:leader="none"/>
                          </w:tabs>
                          <w:spacing w:before="6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  <w:r>
                          <w:rPr>
                            <w:sz w:val="12"/>
                          </w:rPr>
                          <w:tab/>
                          <w:t>ATÉ 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  <v:shape style="position:absolute;left:14229;top:417;width:1121;height:273" type="#_x0000_t202" id="docshape2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53" w:right="10" w:hanging="15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EXERC.</w:t>
                        </w:r>
                        <w:r>
                          <w:rPr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ANTERIOR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ATÉ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6840" w:h="11900" w:orient="landscape"/>
          <w:pgMar w:header="1130" w:footer="0" w:top="2160" w:bottom="280" w:left="850" w:right="566"/>
        </w:sectPr>
      </w:pPr>
    </w:p>
    <w:p>
      <w:pPr>
        <w:spacing w:before="96"/>
        <w:ind w:left="70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443456">
                <wp:simplePos x="0" y="0"/>
                <wp:positionH relativeFrom="page">
                  <wp:posOffset>533400</wp:posOffset>
                </wp:positionH>
                <wp:positionV relativeFrom="paragraph">
                  <wp:posOffset>28578</wp:posOffset>
                </wp:positionV>
                <wp:extent cx="9779000" cy="483870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9779000" cy="483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0" h="4838700">
                              <a:moveTo>
                                <a:pt x="0" y="4838700"/>
                              </a:moveTo>
                              <a:lnTo>
                                <a:pt x="9779000" y="4838699"/>
                              </a:lnTo>
                              <a:lnTo>
                                <a:pt x="9779000" y="0"/>
                              </a:lnTo>
                              <a:lnTo>
                                <a:pt x="0" y="0"/>
                              </a:lnTo>
                              <a:lnTo>
                                <a:pt x="0" y="4838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0pt;margin-top:2.250293pt;width:770pt;height:381.0pt;mso-position-horizontal-relative:page;mso-position-vertical-relative:paragraph;z-index:-15873024" id="docshape27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443968">
                <wp:simplePos x="0" y="0"/>
                <wp:positionH relativeFrom="page">
                  <wp:posOffset>533400</wp:posOffset>
                </wp:positionH>
                <wp:positionV relativeFrom="paragraph">
                  <wp:posOffset>28578</wp:posOffset>
                </wp:positionV>
                <wp:extent cx="9779000" cy="483870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9779000" cy="483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0" h="4838700">
                              <a:moveTo>
                                <a:pt x="0" y="4838700"/>
                              </a:moveTo>
                              <a:lnTo>
                                <a:pt x="9779000" y="4838699"/>
                              </a:lnTo>
                              <a:lnTo>
                                <a:pt x="9779000" y="0"/>
                              </a:lnTo>
                              <a:lnTo>
                                <a:pt x="0" y="0"/>
                              </a:lnTo>
                              <a:lnTo>
                                <a:pt x="0" y="4838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0pt;margin-top:2.250293pt;width:770pt;height:381.0pt;mso-position-horizontal-relative:page;mso-position-vertical-relative:paragraph;z-index:-15872512" id="docshape28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sz w:val="12"/>
        </w:rPr>
        <w:t>2.4.1.4.99.01</w:t>
      </w:r>
    </w:p>
    <w:p>
      <w:pPr>
        <w:pStyle w:val="BodyText"/>
        <w:spacing w:before="57"/>
        <w:ind w:left="70"/>
      </w:pPr>
      <w:r>
        <w:rPr/>
        <w:br w:type="column"/>
      </w:r>
      <w:r>
        <w:rPr/>
        <w:t>OUTRAS</w:t>
      </w:r>
      <w:r>
        <w:rPr>
          <w:spacing w:val="-4"/>
        </w:rPr>
        <w:t> </w:t>
      </w:r>
      <w:r>
        <w:rPr/>
        <w:t>TRANSFERENCIAS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CONVENIOS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UNIAO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SUAS</w:t>
      </w:r>
      <w:r>
        <w:rPr>
          <w:spacing w:val="-4"/>
        </w:rPr>
        <w:t> </w:t>
      </w:r>
      <w:r>
        <w:rPr/>
        <w:t>ENTIDADES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>
          <w:spacing w:val="-2"/>
        </w:rPr>
        <w:t>PRINCIPAL</w:t>
      </w:r>
    </w:p>
    <w:p>
      <w:pPr>
        <w:tabs>
          <w:tab w:pos="2370" w:val="left" w:leader="none"/>
          <w:tab w:pos="3349" w:val="left" w:leader="none"/>
          <w:tab w:pos="5450" w:val="left" w:leader="none"/>
          <w:tab w:pos="6870" w:val="left" w:leader="none"/>
          <w:tab w:pos="8490" w:val="left" w:leader="none"/>
        </w:tabs>
        <w:spacing w:before="96"/>
        <w:ind w:left="70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4.100.000,00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4.100.000,00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spacing w:after="0"/>
        <w:jc w:val="left"/>
        <w:rPr>
          <w:sz w:val="12"/>
        </w:rPr>
        <w:sectPr>
          <w:type w:val="continuous"/>
          <w:pgSz w:w="16840" w:h="11900" w:orient="landscape"/>
          <w:pgMar w:header="1130" w:footer="0" w:top="2160" w:bottom="280" w:left="850" w:right="566"/>
          <w:cols w:num="3" w:equalWidth="0">
            <w:col w:w="771" w:space="209"/>
            <w:col w:w="4732" w:space="1088"/>
            <w:col w:w="8624"/>
          </w:cols>
        </w:sect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type w:val="continuous"/>
          <w:pgSz w:w="16840" w:h="11900" w:orient="landscape"/>
          <w:pgMar w:header="1130" w:footer="0" w:top="2160" w:bottom="280" w:left="850" w:right="566"/>
        </w:sectPr>
      </w:pPr>
    </w:p>
    <w:p>
      <w:pPr>
        <w:pStyle w:val="BodyText"/>
        <w:tabs>
          <w:tab w:pos="6802" w:val="left" w:leader="none"/>
          <w:tab w:pos="9169" w:val="left" w:leader="none"/>
          <w:tab w:pos="10062" w:val="left" w:leader="none"/>
        </w:tabs>
        <w:spacing w:before="96"/>
        <w:ind w:left="1090"/>
      </w:pPr>
      <w:r>
        <w:rPr>
          <w:spacing w:val="-2"/>
          <w:position w:val="1"/>
        </w:rPr>
        <w:t>TOTAL</w:t>
      </w:r>
      <w:r>
        <w:rPr>
          <w:position w:val="1"/>
        </w:rPr>
        <w:tab/>
      </w:r>
      <w:r>
        <w:rPr>
          <w:spacing w:val="-2"/>
        </w:rPr>
        <w:t>11.488.266,00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11.488.266,00</w:t>
      </w:r>
    </w:p>
    <w:p>
      <w:pPr>
        <w:tabs>
          <w:tab w:pos="2285" w:val="left" w:leader="none"/>
        </w:tabs>
        <w:spacing w:before="106"/>
        <w:ind w:left="865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96.136,69</w:t>
      </w:r>
      <w:r>
        <w:rPr>
          <w:sz w:val="12"/>
        </w:rPr>
        <w:tab/>
      </w:r>
      <w:r>
        <w:rPr>
          <w:spacing w:val="-2"/>
          <w:sz w:val="12"/>
        </w:rPr>
        <w:t>96.136,69</w:t>
      </w:r>
    </w:p>
    <w:p>
      <w:pPr>
        <w:spacing w:before="106"/>
        <w:ind w:left="979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sz w:val="12"/>
        </w:rPr>
        <w:t>106.124,37</w:t>
      </w:r>
    </w:p>
    <w:sectPr>
      <w:type w:val="continuous"/>
      <w:pgSz w:w="16840" w:h="11900" w:orient="landscape"/>
      <w:pgMar w:header="1130" w:footer="0" w:top="2160" w:bottom="280" w:left="850" w:right="566"/>
      <w:cols w:num="3" w:equalWidth="0">
        <w:col w:w="10831" w:space="40"/>
        <w:col w:w="2820" w:space="39"/>
        <w:col w:w="169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1408">
              <wp:simplePos x="0" y="0"/>
              <wp:positionH relativeFrom="page">
                <wp:posOffset>533400</wp:posOffset>
              </wp:positionH>
              <wp:positionV relativeFrom="page">
                <wp:posOffset>723900</wp:posOffset>
              </wp:positionV>
              <wp:extent cx="9779000" cy="6477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9779000" cy="647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79000" h="647700">
                            <a:moveTo>
                              <a:pt x="0" y="647700"/>
                            </a:moveTo>
                            <a:lnTo>
                              <a:pt x="9779000" y="647699"/>
                            </a:lnTo>
                            <a:lnTo>
                              <a:pt x="9779000" y="0"/>
                            </a:lnTo>
                            <a:lnTo>
                              <a:pt x="0" y="0"/>
                            </a:lnTo>
                            <a:lnTo>
                              <a:pt x="0" y="64770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2pt;margin-top:57pt;width:770pt;height:51pt;mso-position-horizontal-relative:page;mso-position-vertical-relative:page;z-index:-15875072" id="docshape1" filled="false" stroked="true" strokeweight="1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1920">
              <wp:simplePos x="0" y="0"/>
              <wp:positionH relativeFrom="page">
                <wp:posOffset>584200</wp:posOffset>
              </wp:positionH>
              <wp:positionV relativeFrom="page">
                <wp:posOffset>752454</wp:posOffset>
              </wp:positionV>
              <wp:extent cx="1761489" cy="35242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61489" cy="352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12" w:lineRule="auto" w:before="16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GOVERNO DO ESTADO DE SERGIPE</w:t>
                          </w:r>
                          <w:r>
                            <w:rPr>
                              <w:rFonts w:ascii="Arial"/>
                              <w:b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SECRETARIA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ESTADO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DA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FAZENDA</w:t>
                          </w:r>
                        </w:p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SUPERINTENDÊNCIA DE FINANÇAS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2"/>
                            </w:rPr>
                            <w:t>PÚBLICAS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6pt;margin-top:59.24836pt;width:138.7pt;height:27.75pt;mso-position-horizontal-relative:page;mso-position-vertical-relative:page;z-index:-15874560" type="#_x0000_t202" id="docshape2" filled="false" stroked="false">
              <v:textbox inset="0,0,0,0">
                <w:txbxContent>
                  <w:p>
                    <w:pPr>
                      <w:spacing w:line="312" w:lineRule="auto" w:before="16"/>
                      <w:ind w:left="2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GOVERNO DO ESTADO DE SERGIPE</w:t>
                    </w:r>
                    <w:r>
                      <w:rPr>
                        <w:rFonts w:ascii="Arial"/>
                        <w:b/>
                        <w:spacing w:val="40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sz w:val="12"/>
                      </w:rPr>
                      <w:t>SECRETARIA</w:t>
                    </w:r>
                    <w:r>
                      <w:rPr>
                        <w:rFonts w:ascii="Arial"/>
                        <w:b/>
                        <w:spacing w:val="-9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sz w:val="12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8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sz w:val="12"/>
                      </w:rPr>
                      <w:t>ESTADO</w:t>
                    </w:r>
                    <w:r>
                      <w:rPr>
                        <w:rFonts w:ascii="Arial"/>
                        <w:b/>
                        <w:spacing w:val="-8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sz w:val="12"/>
                      </w:rPr>
                      <w:t>DA</w:t>
                    </w:r>
                    <w:r>
                      <w:rPr>
                        <w:rFonts w:ascii="Arial"/>
                        <w:b/>
                        <w:spacing w:val="-9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sz w:val="12"/>
                      </w:rPr>
                      <w:t>FAZENDA</w:t>
                    </w:r>
                  </w:p>
                  <w:p>
                    <w:pPr>
                      <w:spacing w:before="21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SUPERINTENDÊNCIA DE FINANÇAS </w:t>
                    </w:r>
                    <w:r>
                      <w:rPr>
                        <w:rFonts w:ascii="Arial" w:hAnsi="Arial"/>
                        <w:b/>
                        <w:spacing w:val="-2"/>
                        <w:sz w:val="12"/>
                      </w:rPr>
                      <w:t>PÚBLICAS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2432">
              <wp:simplePos x="0" y="0"/>
              <wp:positionH relativeFrom="page">
                <wp:posOffset>4152772</wp:posOffset>
              </wp:positionH>
              <wp:positionV relativeFrom="page">
                <wp:posOffset>784839</wp:posOffset>
              </wp:positionV>
              <wp:extent cx="2566035" cy="19875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66035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1440" w:right="18" w:hanging="1421"/>
                          </w:pPr>
                          <w:r>
                            <w:rPr/>
                            <w:t>DEMONSTRATIVO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DA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EXECUÇÃO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DA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RECEITA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ORÇAMENTÁRIA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POR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UNIDADE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GESTORA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6.989990pt;margin-top:61.798359pt;width:202.05pt;height:15.65pt;mso-position-horizontal-relative:page;mso-position-vertical-relative:page;z-index:-15874048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1440" w:right="18" w:hanging="1421"/>
                    </w:pPr>
                    <w:r>
                      <w:rPr/>
                      <w:t>DEMONSTRATIVO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DA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EXECUÇÃO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DA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RECEITA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ORÇAMENTÁRIA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POR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UNIDADE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GESTORA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2944">
              <wp:simplePos x="0" y="0"/>
              <wp:positionH relativeFrom="page">
                <wp:posOffset>4624704</wp:posOffset>
              </wp:positionH>
              <wp:positionV relativeFrom="page">
                <wp:posOffset>1247754</wp:posOffset>
              </wp:positionV>
              <wp:extent cx="1621790" cy="1111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62179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/>
                            <w:t>PERIODO DE REFERÊNCIA: JANEIRO /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4.149994pt;margin-top:98.24836pt;width:127.7pt;height:8.75pt;mso-position-horizontal-relative:page;mso-position-vertical-relative:page;z-index:-15873536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/>
                      <w:t>PERIODO DE REFERÊNCIA: JANEIRO /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4"/>
    </w:pPr>
    <w:rPr>
      <w:rFonts w:ascii="Arial MT" w:hAnsi="Arial MT" w:eastAsia="Arial MT" w:cs="Arial MT"/>
      <w:sz w:val="12"/>
      <w:szCs w:val="1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20"/>
      <w:outlineLvl w:val="1"/>
    </w:pPr>
    <w:rPr>
      <w:rFonts w:ascii="Arial" w:hAnsi="Arial" w:eastAsia="Arial" w:cs="Arial"/>
      <w:b/>
      <w:bCs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2026-03-11T17:36:16Z</dcterms:created>
  <dcterms:modified xsi:type="dcterms:W3CDTF">2026-03-11T17:36:16Z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2026-03-11T00:00:00Z</vt:filetime>
  </property>
</Properties>
</file>