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2131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NOVEMBRO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2182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244021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EST. DOS DIREITOS</w:t>
      </w:r>
      <w:r>
        <w:rPr>
          <w:rFonts w:ascii="Arial"/>
          <w:b/>
          <w:spacing w:val="33"/>
          <w:sz w:val="12"/>
        </w:rPr>
        <w:t> </w:t>
      </w:r>
      <w:r>
        <w:rPr>
          <w:rFonts w:ascii="Arial"/>
          <w:b/>
          <w:sz w:val="12"/>
        </w:rPr>
        <w:t>E PROTECAO DO </w:t>
      </w:r>
      <w:r>
        <w:rPr>
          <w:rFonts w:ascii="Arial"/>
          <w:b/>
          <w:spacing w:val="-2"/>
          <w:sz w:val="12"/>
        </w:rPr>
        <w:t>IDOSO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150.000,00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85.144,17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566.488,26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338.349,52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185" w:space="2735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pStyle w:val="BodyText"/>
        <w:ind w:left="70"/>
        <w:jc w:val="left"/>
      </w:pPr>
      <w:r>
        <w:rPr>
          <w:spacing w:val="-2"/>
        </w:rPr>
        <w:t>1.7.0.0.00.00</w:t>
      </w:r>
    </w:p>
    <w:p>
      <w:pPr>
        <w:pStyle w:val="BodyText"/>
        <w:ind w:left="70"/>
        <w:jc w:val="left"/>
      </w:pPr>
      <w:r>
        <w:rPr>
          <w:spacing w:val="-2"/>
        </w:rPr>
        <w:t>1.7.9.0.00.00</w:t>
      </w:r>
    </w:p>
    <w:p>
      <w:pPr>
        <w:pStyle w:val="BodyText"/>
        <w:ind w:left="70"/>
        <w:jc w:val="left"/>
      </w:pPr>
      <w:r>
        <w:rPr>
          <w:spacing w:val="-2"/>
        </w:rPr>
        <w:t>1.7.9.1.00.00</w:t>
      </w:r>
    </w:p>
    <w:p>
      <w:pPr>
        <w:pStyle w:val="BodyText"/>
        <w:ind w:left="70"/>
        <w:jc w:val="left"/>
      </w:pPr>
      <w:r>
        <w:rPr>
          <w:spacing w:val="-2"/>
        </w:rPr>
        <w:t>1.7.9.1.99.00</w:t>
      </w:r>
    </w:p>
    <w:p>
      <w:pPr>
        <w:pStyle w:val="BodyText"/>
        <w:ind w:left="70"/>
        <w:jc w:val="left"/>
      </w:pPr>
      <w:r>
        <w:rPr>
          <w:spacing w:val="-2"/>
        </w:rPr>
        <w:t>1.7.9.1.99.01</w:t>
      </w:r>
    </w:p>
    <w:p>
      <w:pPr>
        <w:pStyle w:val="BodyText"/>
        <w:ind w:left="70"/>
        <w:jc w:val="left"/>
      </w:pPr>
      <w:r>
        <w:rPr>
          <w:spacing w:val="-2"/>
        </w:rPr>
        <w:t>1.9.0.0.00.00</w:t>
      </w:r>
    </w:p>
    <w:p>
      <w:pPr>
        <w:pStyle w:val="BodyText"/>
        <w:ind w:left="70"/>
        <w:jc w:val="left"/>
      </w:pPr>
      <w:r>
        <w:rPr>
          <w:spacing w:val="-2"/>
        </w:rPr>
        <w:t>1.9.1.0.00.00</w:t>
      </w:r>
    </w:p>
    <w:p>
      <w:pPr>
        <w:pStyle w:val="BodyText"/>
        <w:ind w:left="70"/>
        <w:jc w:val="left"/>
      </w:pPr>
      <w:r>
        <w:rPr>
          <w:spacing w:val="-2"/>
        </w:rPr>
        <w:t>1.9.1.1.00.00</w:t>
      </w:r>
    </w:p>
    <w:p>
      <w:pPr>
        <w:pStyle w:val="BodyText"/>
        <w:ind w:left="70"/>
        <w:jc w:val="left"/>
      </w:pPr>
      <w:r>
        <w:rPr>
          <w:spacing w:val="-2"/>
        </w:rPr>
        <w:t>1.9.1.1.08.00</w:t>
      </w:r>
    </w:p>
    <w:p>
      <w:pPr>
        <w:pStyle w:val="BodyText"/>
        <w:ind w:left="70"/>
        <w:jc w:val="left"/>
      </w:pPr>
      <w:r>
        <w:rPr>
          <w:spacing w:val="-2"/>
        </w:rPr>
        <w:t>1.9.1.1.08.01</w:t>
      </w:r>
    </w:p>
    <w:p>
      <w:pPr>
        <w:pStyle w:val="BodyText"/>
        <w:ind w:left="70"/>
        <w:jc w:val="left"/>
      </w:pPr>
      <w:r>
        <w:rPr>
          <w:spacing w:val="-2"/>
        </w:rPr>
        <w:t>1.9.9.0.00.00</w:t>
      </w:r>
    </w:p>
    <w:p>
      <w:pPr>
        <w:pStyle w:val="BodyText"/>
        <w:ind w:left="70"/>
        <w:jc w:val="left"/>
      </w:pPr>
      <w:r>
        <w:rPr>
          <w:spacing w:val="-2"/>
        </w:rPr>
        <w:t>1.9.9.9.00.00</w:t>
      </w:r>
    </w:p>
    <w:p>
      <w:pPr>
        <w:pStyle w:val="BodyText"/>
        <w:ind w:left="70"/>
        <w:jc w:val="left"/>
      </w:pPr>
      <w:r>
        <w:rPr>
          <w:spacing w:val="-2"/>
        </w:rPr>
        <w:t>1.9.9.9.99.00</w:t>
      </w:r>
    </w:p>
    <w:p>
      <w:pPr>
        <w:pStyle w:val="BodyText"/>
        <w:ind w:left="70"/>
        <w:jc w:val="left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0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line="451" w:lineRule="auto" w:before="1"/>
        <w:ind w:left="70" w:right="1895" w:firstLine="0"/>
        <w:jc w:val="left"/>
        <w:rPr>
          <w:sz w:val="12"/>
        </w:rPr>
      </w:pPr>
      <w:r>
        <w:rPr>
          <w:sz w:val="12"/>
        </w:rPr>
        <w:t>DEMAIS</w:t>
      </w:r>
      <w:r>
        <w:rPr>
          <w:spacing w:val="-5"/>
          <w:sz w:val="12"/>
        </w:rPr>
        <w:t> </w:t>
      </w: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TRANSFERENCIAS DE PESSOAS </w:t>
      </w:r>
      <w:r>
        <w:rPr>
          <w:spacing w:val="-2"/>
          <w:sz w:val="12"/>
        </w:rPr>
        <w:t>FISICAS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TRANSFERENCIAS DE PESSOAS </w:t>
      </w:r>
      <w:r>
        <w:rPr>
          <w:spacing w:val="-2"/>
          <w:sz w:val="12"/>
        </w:rPr>
        <w:t>FISICAS</w:t>
      </w:r>
    </w:p>
    <w:p>
      <w:pPr>
        <w:spacing w:line="451" w:lineRule="auto" w:before="122"/>
        <w:ind w:left="70" w:right="189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7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PESSOAS</w:t>
      </w:r>
      <w:r>
        <w:rPr>
          <w:spacing w:val="-7"/>
          <w:sz w:val="12"/>
        </w:rPr>
        <w:t> </w:t>
      </w:r>
      <w:r>
        <w:rPr>
          <w:sz w:val="12"/>
        </w:rPr>
        <w:t>FISICAS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1038" w:firstLine="0"/>
        <w:jc w:val="both"/>
        <w:rPr>
          <w:sz w:val="12"/>
        </w:rPr>
      </w:pPr>
      <w:r>
        <w:rPr>
          <w:sz w:val="12"/>
        </w:rPr>
        <w:t>MULTAS</w:t>
      </w:r>
      <w:r>
        <w:rPr>
          <w:spacing w:val="-9"/>
          <w:sz w:val="12"/>
        </w:rPr>
        <w:t> </w:t>
      </w:r>
      <w:r>
        <w:rPr>
          <w:sz w:val="12"/>
        </w:rPr>
        <w:t>ADMINISTRATIVAS,</w:t>
      </w:r>
      <w:r>
        <w:rPr>
          <w:spacing w:val="-8"/>
          <w:sz w:val="12"/>
        </w:rPr>
        <w:t> </w:t>
      </w:r>
      <w:r>
        <w:rPr>
          <w:sz w:val="12"/>
        </w:rPr>
        <w:t>CONTRATUAIS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9"/>
          <w:sz w:val="12"/>
        </w:rPr>
        <w:t> </w:t>
      </w:r>
      <w:r>
        <w:rPr>
          <w:sz w:val="12"/>
        </w:rPr>
        <w:t>JUDICIAIS</w:t>
      </w:r>
      <w:r>
        <w:rPr>
          <w:spacing w:val="40"/>
          <w:sz w:val="12"/>
        </w:rPr>
        <w:t> </w:t>
      </w:r>
      <w:r>
        <w:rPr>
          <w:sz w:val="12"/>
        </w:rPr>
        <w:t>MULTAS</w:t>
      </w:r>
      <w:r>
        <w:rPr>
          <w:spacing w:val="-9"/>
          <w:sz w:val="12"/>
        </w:rPr>
        <w:t> </w:t>
      </w:r>
      <w:r>
        <w:rPr>
          <w:sz w:val="12"/>
        </w:rPr>
        <w:t>ADMINISTRATIVAS,</w:t>
      </w:r>
      <w:r>
        <w:rPr>
          <w:spacing w:val="-8"/>
          <w:sz w:val="12"/>
        </w:rPr>
        <w:t> </w:t>
      </w:r>
      <w:r>
        <w:rPr>
          <w:sz w:val="12"/>
        </w:rPr>
        <w:t>CONTRATUAIS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9"/>
          <w:sz w:val="12"/>
        </w:rPr>
        <w:t> </w:t>
      </w:r>
      <w:r>
        <w:rPr>
          <w:sz w:val="12"/>
        </w:rPr>
        <w:t>JUDICIAIS</w:t>
      </w:r>
      <w:r>
        <w:rPr>
          <w:spacing w:val="40"/>
          <w:sz w:val="12"/>
        </w:rPr>
        <w:t> </w:t>
      </w:r>
      <w:r>
        <w:rPr>
          <w:sz w:val="12"/>
        </w:rPr>
        <w:t>MULTAS DECORRENTES DE SENTENCAS JUDICIAIS</w:t>
      </w:r>
    </w:p>
    <w:p>
      <w:pPr>
        <w:spacing w:line="451" w:lineRule="auto" w:before="2"/>
        <w:ind w:left="70" w:right="538" w:firstLine="0"/>
        <w:jc w:val="both"/>
        <w:rPr>
          <w:sz w:val="12"/>
        </w:rPr>
      </w:pPr>
      <w:r>
        <w:rPr>
          <w:sz w:val="12"/>
        </w:rPr>
        <w:t>MULTAS</w:t>
      </w:r>
      <w:r>
        <w:rPr>
          <w:spacing w:val="-7"/>
          <w:sz w:val="12"/>
        </w:rPr>
        <w:t> </w:t>
      </w:r>
      <w:r>
        <w:rPr>
          <w:sz w:val="12"/>
        </w:rPr>
        <w:t>DECORRENTES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SENTENCAS</w:t>
      </w:r>
      <w:r>
        <w:rPr>
          <w:spacing w:val="-7"/>
          <w:sz w:val="12"/>
        </w:rPr>
        <w:t> </w:t>
      </w:r>
      <w:r>
        <w:rPr>
          <w:sz w:val="12"/>
        </w:rPr>
        <w:t>JUDICIAIS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DEMAIS RECEITAS CORRENTES</w:t>
      </w:r>
    </w:p>
    <w:p>
      <w:pPr>
        <w:spacing w:before="1"/>
        <w:ind w:left="70" w:right="0" w:firstLine="0"/>
        <w:jc w:val="both"/>
        <w:rPr>
          <w:sz w:val="12"/>
        </w:rPr>
      </w:pP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122"/>
        <w:ind w:left="70" w:right="0" w:firstLine="0"/>
        <w:jc w:val="both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00" w:val="left" w:leader="none"/>
          <w:tab w:pos="3279" w:val="left" w:leader="none"/>
        </w:tabs>
        <w:spacing w:before="0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85.144,17</w:t>
      </w:r>
      <w:r>
        <w:rPr/>
        <w:tab/>
      </w:r>
      <w:r>
        <w:rPr>
          <w:spacing w:val="-2"/>
        </w:rPr>
        <w:t>566.488,26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8.584,17</w:t>
      </w:r>
      <w:r>
        <w:rPr/>
        <w:tab/>
      </w:r>
      <w:r>
        <w:rPr>
          <w:spacing w:val="-2"/>
        </w:rPr>
        <w:t>78.275,15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8.584,17</w:t>
      </w:r>
      <w:r>
        <w:rPr/>
        <w:tab/>
      </w:r>
      <w:r>
        <w:rPr>
          <w:spacing w:val="-2"/>
        </w:rPr>
        <w:t>78.275,15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8.584,17</w:t>
      </w:r>
      <w:r>
        <w:rPr/>
        <w:tab/>
      </w:r>
      <w:r>
        <w:rPr>
          <w:spacing w:val="-2"/>
        </w:rPr>
        <w:t>78.275,15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8.584,17</w:t>
      </w:r>
      <w:r>
        <w:rPr/>
        <w:tab/>
      </w:r>
      <w:r>
        <w:rPr>
          <w:spacing w:val="-2"/>
        </w:rPr>
        <w:t>78.275,15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8.584,17</w:t>
      </w:r>
      <w:r>
        <w:rPr/>
        <w:tab/>
      </w:r>
      <w:r>
        <w:rPr>
          <w:spacing w:val="-2"/>
        </w:rPr>
        <w:t>78.275,15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225.159,35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3"/>
      </w:pPr>
      <w:r>
        <w:rPr>
          <w:spacing w:val="-2"/>
        </w:rPr>
        <w:t>338.349,52</w:t>
      </w:r>
    </w:p>
    <w:p>
      <w:pPr>
        <w:pStyle w:val="BodyText"/>
        <w:ind w:right="92"/>
      </w:pPr>
      <w:r>
        <w:rPr>
          <w:spacing w:val="-2"/>
        </w:rPr>
        <w:t>50.413,93</w:t>
      </w:r>
    </w:p>
    <w:p>
      <w:pPr>
        <w:pStyle w:val="BodyText"/>
        <w:ind w:right="92"/>
      </w:pPr>
      <w:r>
        <w:rPr>
          <w:spacing w:val="-2"/>
        </w:rPr>
        <w:t>50.413,93</w:t>
      </w:r>
    </w:p>
    <w:p>
      <w:pPr>
        <w:pStyle w:val="BodyText"/>
        <w:ind w:right="92"/>
      </w:pPr>
      <w:r>
        <w:rPr>
          <w:spacing w:val="-2"/>
        </w:rPr>
        <w:t>50.413,93</w:t>
      </w:r>
    </w:p>
    <w:p>
      <w:pPr>
        <w:pStyle w:val="BodyText"/>
        <w:ind w:right="92"/>
      </w:pPr>
      <w:r>
        <w:rPr>
          <w:spacing w:val="-2"/>
        </w:rPr>
        <w:t>50.413,93</w:t>
      </w:r>
    </w:p>
    <w:p>
      <w:pPr>
        <w:pStyle w:val="BodyText"/>
        <w:ind w:right="92"/>
      </w:pPr>
      <w:r>
        <w:rPr>
          <w:spacing w:val="-2"/>
        </w:rPr>
        <w:t>50.413,93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line="451" w:lineRule="auto"/>
        <w:ind w:left="136" w:right="92" w:firstLine="493"/>
      </w:pPr>
      <w:r>
        <w:rPr>
          <w:spacing w:val="-10"/>
        </w:rPr>
        <w:t>-</w:t>
      </w:r>
      <w:r>
        <w:rPr>
          <w:spacing w:val="40"/>
        </w:rPr>
        <w:t> </w:t>
      </w:r>
      <w:r>
        <w:rPr>
          <w:spacing w:val="-2"/>
        </w:rPr>
        <w:t>88.660,00</w:t>
      </w:r>
    </w:p>
    <w:p>
      <w:pPr>
        <w:pStyle w:val="BodyText"/>
        <w:spacing w:before="1"/>
        <w:ind w:right="92"/>
      </w:pPr>
      <w:r>
        <w:rPr>
          <w:spacing w:val="-2"/>
        </w:rPr>
        <w:t>88.660,00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pStyle w:val="BodyText"/>
        <w:spacing w:after="0"/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0"/>
        <w:jc w:val="left"/>
        <w:rPr>
          <w:sz w:val="18"/>
        </w:rPr>
      </w:pPr>
    </w:p>
    <w:p>
      <w:pPr>
        <w:pStyle w:val="BodyText"/>
        <w:spacing w:after="0"/>
        <w:jc w:val="left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pStyle w:val="BodyText"/>
        <w:tabs>
          <w:tab w:pos="2219" w:val="left" w:leader="none"/>
        </w:tabs>
        <w:spacing w:before="106"/>
        <w:ind w:left="866"/>
        <w:jc w:val="left"/>
      </w:pPr>
      <w:r>
        <w:rPr/>
        <w:br w:type="column"/>
      </w:r>
      <w:r>
        <w:rPr>
          <w:spacing w:val="-2"/>
        </w:rPr>
        <w:t>85.144,17</w:t>
      </w:r>
      <w:r>
        <w:rPr/>
        <w:tab/>
      </w:r>
      <w:r>
        <w:rPr>
          <w:spacing w:val="-2"/>
        </w:rPr>
        <w:t>566.488,26</w:t>
      </w:r>
    </w:p>
    <w:p>
      <w:pPr>
        <w:pStyle w:val="BodyText"/>
        <w:spacing w:before="106"/>
        <w:ind w:left="979"/>
        <w:jc w:val="left"/>
      </w:pPr>
      <w:r>
        <w:rPr/>
        <w:br w:type="column"/>
      </w:r>
      <w:r>
        <w:rPr>
          <w:spacing w:val="-2"/>
        </w:rPr>
        <w:t>338.349,52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2025-12-16T17:25:18Z</dcterms:created>
  <dcterms:modified xsi:type="dcterms:W3CDTF">2025-12-16T17:25:18Z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