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31" w:lineRule="auto" w:before="81"/>
        <w:ind w:left="90" w:right="38" w:firstLine="0"/>
        <w:jc w:val="left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05408">
                <wp:simplePos x="0" y="0"/>
                <wp:positionH relativeFrom="page">
                  <wp:posOffset>533400</wp:posOffset>
                </wp:positionH>
                <wp:positionV relativeFrom="paragraph">
                  <wp:posOffset>12700</wp:posOffset>
                </wp:positionV>
                <wp:extent cx="9779000" cy="6477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779000" cy="647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0" h="647700">
                              <a:moveTo>
                                <a:pt x="0" y="647700"/>
                              </a:moveTo>
                              <a:lnTo>
                                <a:pt x="9779000" y="647699"/>
                              </a:lnTo>
                              <a:lnTo>
                                <a:pt x="9779000" y="0"/>
                              </a:lnTo>
                              <a:lnTo>
                                <a:pt x="0" y="0"/>
                              </a:lnTo>
                              <a:lnTo>
                                <a:pt x="0" y="6477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pt;margin-top:1pt;width:770pt;height:51pt;mso-position-horizontal-relative:page;mso-position-vertical-relative:paragraph;z-index:-15811072" id="docshape1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 w:hAnsi="Arial"/>
          <w:b/>
          <w:sz w:val="12"/>
        </w:rPr>
        <w:t>GOVERNO DO ESTADO DE SERGIPE</w:t>
      </w:r>
      <w:r>
        <w:rPr>
          <w:rFonts w:ascii="Arial" w:hAnsi="Arial"/>
          <w:b/>
          <w:spacing w:val="40"/>
          <w:sz w:val="12"/>
        </w:rPr>
        <w:t> </w:t>
      </w:r>
      <w:r>
        <w:rPr>
          <w:rFonts w:ascii="Arial" w:hAnsi="Arial"/>
          <w:b/>
          <w:sz w:val="12"/>
        </w:rPr>
        <w:t>SECRETARIA DE ESTADO DA FAZENDA</w:t>
      </w:r>
      <w:r>
        <w:rPr>
          <w:rFonts w:ascii="Arial" w:hAnsi="Arial"/>
          <w:b/>
          <w:spacing w:val="40"/>
          <w:sz w:val="12"/>
        </w:rPr>
        <w:t> </w:t>
      </w:r>
      <w:r>
        <w:rPr>
          <w:rFonts w:ascii="Arial" w:hAnsi="Arial"/>
          <w:b/>
          <w:sz w:val="12"/>
        </w:rPr>
        <w:t>SUPERINTENDÊNCIA</w:t>
      </w:r>
      <w:r>
        <w:rPr>
          <w:rFonts w:ascii="Arial" w:hAnsi="Arial"/>
          <w:b/>
          <w:spacing w:val="-11"/>
          <w:sz w:val="12"/>
        </w:rPr>
        <w:t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spacing w:val="-8"/>
          <w:sz w:val="12"/>
        </w:rPr>
        <w:t> </w:t>
      </w:r>
      <w:r>
        <w:rPr>
          <w:rFonts w:ascii="Arial" w:hAnsi="Arial"/>
          <w:b/>
          <w:sz w:val="12"/>
        </w:rPr>
        <w:t>FINANÇAS</w:t>
      </w:r>
      <w:r>
        <w:rPr>
          <w:rFonts w:ascii="Arial" w:hAnsi="Arial"/>
          <w:b/>
          <w:spacing w:val="-8"/>
          <w:sz w:val="12"/>
        </w:rPr>
        <w:t> </w:t>
      </w:r>
      <w:r>
        <w:rPr>
          <w:rFonts w:ascii="Arial" w:hAnsi="Arial"/>
          <w:b/>
          <w:sz w:val="12"/>
        </w:rPr>
        <w:t>PÚBLICAS</w:t>
      </w:r>
    </w:p>
    <w:p>
      <w:pPr>
        <w:spacing w:before="132"/>
        <w:ind w:left="0" w:right="5621" w:firstLine="0"/>
        <w:jc w:val="center"/>
        <w:rPr>
          <w:sz w:val="12"/>
        </w:rPr>
      </w:pPr>
      <w:r>
        <w:rPr/>
        <w:br w:type="column"/>
      </w:r>
      <w:r>
        <w:rPr>
          <w:sz w:val="12"/>
        </w:rPr>
        <w:t>DEMONSTRATIVO</w:t>
      </w:r>
      <w:r>
        <w:rPr>
          <w:spacing w:val="-7"/>
          <w:sz w:val="12"/>
        </w:rPr>
        <w:t> </w:t>
      </w:r>
      <w:r>
        <w:rPr>
          <w:sz w:val="12"/>
        </w:rPr>
        <w:t>DA</w:t>
      </w:r>
      <w:r>
        <w:rPr>
          <w:spacing w:val="-7"/>
          <w:sz w:val="12"/>
        </w:rPr>
        <w:t> </w:t>
      </w:r>
      <w:r>
        <w:rPr>
          <w:sz w:val="12"/>
        </w:rPr>
        <w:t>EXECUÇÃO</w:t>
      </w:r>
      <w:r>
        <w:rPr>
          <w:spacing w:val="-7"/>
          <w:sz w:val="12"/>
        </w:rPr>
        <w:t> </w:t>
      </w:r>
      <w:r>
        <w:rPr>
          <w:sz w:val="12"/>
        </w:rPr>
        <w:t>DA</w:t>
      </w:r>
      <w:r>
        <w:rPr>
          <w:spacing w:val="-7"/>
          <w:sz w:val="12"/>
        </w:rPr>
        <w:t> </w:t>
      </w:r>
      <w:r>
        <w:rPr>
          <w:sz w:val="12"/>
        </w:rPr>
        <w:t>RECEITA</w:t>
      </w:r>
      <w:r>
        <w:rPr>
          <w:spacing w:val="-7"/>
          <w:sz w:val="12"/>
        </w:rPr>
        <w:t> </w:t>
      </w:r>
      <w:r>
        <w:rPr>
          <w:sz w:val="12"/>
        </w:rPr>
        <w:t>ORÇAMENTÁRIA</w:t>
      </w:r>
      <w:r>
        <w:rPr>
          <w:spacing w:val="-7"/>
          <w:sz w:val="12"/>
        </w:rPr>
        <w:t> </w:t>
      </w:r>
      <w:r>
        <w:rPr>
          <w:sz w:val="12"/>
        </w:rPr>
        <w:t>POR</w:t>
      </w:r>
      <w:r>
        <w:rPr>
          <w:spacing w:val="40"/>
          <w:sz w:val="12"/>
        </w:rPr>
        <w:t> </w:t>
      </w:r>
      <w:r>
        <w:rPr>
          <w:sz w:val="12"/>
        </w:rPr>
        <w:t>UNIDADE</w:t>
      </w:r>
      <w:r>
        <w:rPr>
          <w:spacing w:val="-7"/>
          <w:sz w:val="12"/>
        </w:rPr>
        <w:t> </w:t>
      </w:r>
      <w:r>
        <w:rPr>
          <w:sz w:val="12"/>
        </w:rPr>
        <w:t>GESTORA</w:t>
      </w:r>
    </w:p>
    <w:p>
      <w:pPr>
        <w:pStyle w:val="BodyText"/>
        <w:spacing w:before="0"/>
        <w:jc w:val="left"/>
      </w:pPr>
    </w:p>
    <w:p>
      <w:pPr>
        <w:pStyle w:val="BodyText"/>
        <w:spacing w:before="0"/>
        <w:jc w:val="left"/>
      </w:pPr>
    </w:p>
    <w:p>
      <w:pPr>
        <w:pStyle w:val="BodyText"/>
        <w:spacing w:before="39"/>
        <w:jc w:val="left"/>
      </w:pPr>
    </w:p>
    <w:p>
      <w:pPr>
        <w:spacing w:before="0"/>
        <w:ind w:left="0" w:right="5621" w:firstLine="0"/>
        <w:jc w:val="center"/>
        <w:rPr>
          <w:sz w:val="12"/>
        </w:rPr>
      </w:pPr>
      <w:r>
        <w:rPr>
          <w:sz w:val="12"/>
        </w:rPr>
        <w:t>PERIODO DE REFERÊNCIA: NOVEMBRO / </w:t>
      </w:r>
      <w:r>
        <w:rPr>
          <w:spacing w:val="-4"/>
          <w:sz w:val="12"/>
        </w:rPr>
        <w:t>2025</w:t>
      </w:r>
    </w:p>
    <w:p>
      <w:pPr>
        <w:spacing w:after="0"/>
        <w:jc w:val="center"/>
        <w:rPr>
          <w:sz w:val="12"/>
        </w:rPr>
        <w:sectPr>
          <w:type w:val="continuous"/>
          <w:pgSz w:w="16840" w:h="11900" w:orient="landscape"/>
          <w:pgMar w:top="1120" w:bottom="280" w:left="850" w:right="566"/>
          <w:cols w:num="2" w:equalWidth="0">
            <w:col w:w="2864" w:space="2756"/>
            <w:col w:w="9804"/>
          </w:cols>
        </w:sectPr>
      </w:pPr>
    </w:p>
    <w:p>
      <w:pPr>
        <w:pStyle w:val="BodyText"/>
        <w:spacing w:before="10"/>
        <w:jc w:val="left"/>
        <w:rPr>
          <w:sz w:val="14"/>
        </w:rPr>
      </w:pPr>
    </w:p>
    <w:p>
      <w:pPr>
        <w:pStyle w:val="BodyText"/>
        <w:spacing w:before="0"/>
        <w:ind w:left="-20" w:right="-44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791700" cy="457200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791700" cy="457200"/>
                          <a:chExt cx="9791700" cy="4572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97790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0" h="444500">
                                <a:moveTo>
                                  <a:pt x="0" y="444500"/>
                                </a:moveTo>
                                <a:lnTo>
                                  <a:pt x="9779000" y="444499"/>
                                </a:lnTo>
                                <a:lnTo>
                                  <a:pt x="9779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8227402" y="73004"/>
                            <a:ext cx="78803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RECEITA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REALIZADA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7150" y="327004"/>
                            <a:ext cx="32194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CÓDIGO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79450" y="327004"/>
                            <a:ext cx="6311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ESPECIFICAÇÃO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417314" y="245089"/>
                            <a:ext cx="402590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193" w:right="14" w:hanging="194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PREVISÃO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INICIAL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268214" y="327004"/>
                            <a:ext cx="5930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ATUALIZAÇÕES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419722" y="245089"/>
                            <a:ext cx="483234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7" w:firstLine="126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PREVISÃO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ATUALIZADA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317231" y="200004"/>
                            <a:ext cx="1401445" cy="212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373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NO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EXERCÍCIO</w:t>
                              </w:r>
                            </w:p>
                            <w:p>
                              <w:pPr>
                                <w:tabs>
                                  <w:tab w:pos="1239" w:val="left" w:leader="none"/>
                                </w:tabs>
                                <w:spacing w:before="6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NO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  <w:t>ATÉ 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9035922" y="265409"/>
                            <a:ext cx="711835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153" w:right="10" w:hanging="154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EXERC.</w:t>
                              </w:r>
                              <w:r>
                                <w:rPr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ANTERIOR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ATÉ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71pt;height:36pt;mso-position-horizontal-relative:char;mso-position-vertical-relative:line" id="docshapegroup2" coordorigin="0,0" coordsize="15420,720">
                <v:rect style="position:absolute;left:10;top:10;width:15400;height:700" id="docshape3" filled="false" stroked="true" strokeweight="1pt" strokecolor="#000000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956;top:114;width:1241;height:135" type="#_x0000_t202" id="docshape4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RECEITA </w:t>
                        </w:r>
                        <w:r>
                          <w:rPr>
                            <w:spacing w:val="-2"/>
                            <w:sz w:val="12"/>
                          </w:rPr>
                          <w:t>REALIZADA</w:t>
                        </w:r>
                      </w:p>
                    </w:txbxContent>
                  </v:textbox>
                  <w10:wrap type="none"/>
                </v:shape>
                <v:shape style="position:absolute;left:90;top:514;width:507;height:135" type="#_x0000_t202" id="docshape5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CÓDIGO</w:t>
                        </w:r>
                      </w:p>
                    </w:txbxContent>
                  </v:textbox>
                  <w10:wrap type="none"/>
                </v:shape>
                <v:shape style="position:absolute;left:1070;top:514;width:994;height:135" type="#_x0000_t202" id="docshape6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ESPECIFICAÇÃO</w:t>
                        </w:r>
                      </w:p>
                    </w:txbxContent>
                  </v:textbox>
                  <w10:wrap type="none"/>
                </v:shape>
                <v:shape style="position:absolute;left:6956;top:385;width:634;height:273" type="#_x0000_t202" id="docshape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193" w:right="14" w:hanging="194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PREVISÃO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INICIAL</w:t>
                        </w:r>
                      </w:p>
                    </w:txbxContent>
                  </v:textbox>
                  <w10:wrap type="none"/>
                </v:shape>
                <v:shape style="position:absolute;left:8296;top:514;width:934;height:135" type="#_x0000_t202" id="docshape8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ATUALIZAÇÕES</w:t>
                        </w:r>
                      </w:p>
                    </w:txbxContent>
                  </v:textbox>
                  <w10:wrap type="none"/>
                </v:shape>
                <v:shape style="position:absolute;left:10109;top:385;width:761;height:273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7" w:firstLine="126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PREVISÃO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ATUALIZADA</w:t>
                        </w:r>
                      </w:p>
                    </w:txbxContent>
                  </v:textbox>
                  <w10:wrap type="none"/>
                </v:shape>
                <v:shape style="position:absolute;left:11523;top:314;width:2207;height:335" type="#_x0000_t202" id="docshape10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373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NO </w:t>
                        </w:r>
                        <w:r>
                          <w:rPr>
                            <w:spacing w:val="-2"/>
                            <w:sz w:val="12"/>
                          </w:rPr>
                          <w:t>EXERCÍCIO</w:t>
                        </w:r>
                      </w:p>
                      <w:p>
                        <w:pPr>
                          <w:tabs>
                            <w:tab w:pos="1239" w:val="left" w:leader="none"/>
                          </w:tabs>
                          <w:spacing w:before="6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  <w:r>
                          <w:rPr>
                            <w:sz w:val="12"/>
                          </w:rPr>
                          <w:tab/>
                          <w:t>ATÉ 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  <v:shape style="position:absolute;left:14229;top:417;width:1121;height:273" type="#_x0000_t202" id="docshape1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153" w:right="10" w:hanging="154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EXERC.</w:t>
                        </w:r>
                        <w:r>
                          <w:rPr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ANTERIOR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ATÉ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"/>
        <w:jc w:val="left"/>
        <w:rPr>
          <w:sz w:val="6"/>
        </w:rPr>
      </w:pPr>
    </w:p>
    <w:p>
      <w:pPr>
        <w:pStyle w:val="BodyText"/>
        <w:spacing w:after="0"/>
        <w:jc w:val="left"/>
        <w:rPr>
          <w:sz w:val="6"/>
        </w:rPr>
        <w:sectPr>
          <w:type w:val="continuous"/>
          <w:pgSz w:w="16840" w:h="11900" w:orient="landscape"/>
          <w:pgMar w:top="1120" w:bottom="280" w:left="850" w:right="566"/>
        </w:sectPr>
      </w:pPr>
    </w:p>
    <w:p>
      <w:pPr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04896">
                <wp:simplePos x="0" y="0"/>
                <wp:positionH relativeFrom="page">
                  <wp:posOffset>533400</wp:posOffset>
                </wp:positionH>
                <wp:positionV relativeFrom="paragraph">
                  <wp:posOffset>28578</wp:posOffset>
                </wp:positionV>
                <wp:extent cx="9779000" cy="483870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9779000" cy="483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0" h="4838700">
                              <a:moveTo>
                                <a:pt x="0" y="4838700"/>
                              </a:moveTo>
                              <a:lnTo>
                                <a:pt x="9779000" y="4838699"/>
                              </a:lnTo>
                              <a:lnTo>
                                <a:pt x="9779000" y="0"/>
                              </a:lnTo>
                              <a:lnTo>
                                <a:pt x="0" y="0"/>
                              </a:lnTo>
                              <a:lnTo>
                                <a:pt x="0" y="48387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0pt;margin-top:2.250293pt;width:770pt;height:381.0pt;mso-position-horizontal-relative:page;mso-position-vertical-relative:paragraph;z-index:-15811584" id="docshape12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/>
          <w:b/>
          <w:spacing w:val="-2"/>
          <w:sz w:val="12"/>
        </w:rPr>
        <w:t>244041</w:t>
      </w:r>
    </w:p>
    <w:p>
      <w:pPr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z w:val="12"/>
        </w:rPr>
        <w:t>FUNDO</w:t>
      </w:r>
      <w:r>
        <w:rPr>
          <w:rFonts w:ascii="Arial"/>
          <w:b/>
          <w:spacing w:val="-1"/>
          <w:sz w:val="12"/>
        </w:rPr>
        <w:t> </w:t>
      </w:r>
      <w:r>
        <w:rPr>
          <w:rFonts w:ascii="Arial"/>
          <w:b/>
          <w:sz w:val="12"/>
        </w:rPr>
        <w:t>EST. DE COMBATE E ERRADICACAO DA </w:t>
      </w:r>
      <w:r>
        <w:rPr>
          <w:rFonts w:ascii="Arial"/>
          <w:b/>
          <w:spacing w:val="-2"/>
          <w:sz w:val="12"/>
        </w:rPr>
        <w:t>POBREZA</w:t>
      </w:r>
    </w:p>
    <w:p>
      <w:pPr>
        <w:tabs>
          <w:tab w:pos="2503" w:val="left" w:leader="none"/>
          <w:tab w:pos="3349" w:val="left" w:leader="none"/>
        </w:tabs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pacing w:val="-2"/>
          <w:sz w:val="12"/>
        </w:rPr>
        <w:t>185.541.210,00</w:t>
      </w:r>
      <w:r>
        <w:rPr>
          <w:rFonts w:ascii="Arial"/>
          <w:b/>
          <w:sz w:val="12"/>
        </w:rPr>
        <w:tab/>
      </w:r>
      <w:r>
        <w:rPr>
          <w:rFonts w:ascii="Arial"/>
          <w:b/>
          <w:spacing w:val="-10"/>
          <w:sz w:val="12"/>
        </w:rPr>
        <w:t>-</w:t>
      </w:r>
      <w:r>
        <w:rPr>
          <w:rFonts w:ascii="Arial"/>
          <w:b/>
          <w:sz w:val="12"/>
        </w:rPr>
        <w:tab/>
      </w:r>
      <w:r>
        <w:rPr>
          <w:rFonts w:ascii="Arial"/>
          <w:b/>
          <w:spacing w:val="-2"/>
          <w:sz w:val="12"/>
        </w:rPr>
        <w:t>185.541.210,00</w:t>
      </w:r>
    </w:p>
    <w:p>
      <w:pPr>
        <w:tabs>
          <w:tab w:pos="1423" w:val="left" w:leader="none"/>
        </w:tabs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pacing w:val="-2"/>
          <w:sz w:val="12"/>
        </w:rPr>
        <w:t>17.592.383,41</w:t>
      </w:r>
      <w:r>
        <w:rPr>
          <w:rFonts w:ascii="Arial"/>
          <w:b/>
          <w:sz w:val="12"/>
        </w:rPr>
        <w:tab/>
      </w:r>
      <w:r>
        <w:rPr>
          <w:rFonts w:ascii="Arial"/>
          <w:b/>
          <w:spacing w:val="-2"/>
          <w:sz w:val="12"/>
        </w:rPr>
        <w:t>194.913.695,26</w:t>
      </w:r>
    </w:p>
    <w:p>
      <w:pPr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pacing w:val="-2"/>
          <w:sz w:val="12"/>
        </w:rPr>
        <w:t>169.632.891,23</w:t>
      </w:r>
    </w:p>
    <w:p>
      <w:pPr>
        <w:spacing w:after="0"/>
        <w:jc w:val="left"/>
        <w:rPr>
          <w:rFonts w:ascii="Arial"/>
          <w:b/>
          <w:sz w:val="12"/>
        </w:rPr>
        <w:sectPr>
          <w:type w:val="continuous"/>
          <w:pgSz w:w="16840" w:h="11900" w:orient="landscape"/>
          <w:pgMar w:top="1120" w:bottom="280" w:left="850" w:right="566"/>
          <w:cols w:num="5" w:equalWidth="0">
            <w:col w:w="471" w:space="509"/>
            <w:col w:w="3511" w:space="2175"/>
            <w:col w:w="4184" w:space="602"/>
            <w:col w:w="2258" w:space="716"/>
            <w:col w:w="998"/>
          </w:cols>
        </w:sectPr>
      </w:pPr>
    </w:p>
    <w:p>
      <w:pPr>
        <w:pStyle w:val="BodyText"/>
        <w:spacing w:before="44"/>
        <w:jc w:val="left"/>
        <w:rPr>
          <w:rFonts w:ascii="Arial"/>
          <w:b/>
        </w:rPr>
      </w:pPr>
    </w:p>
    <w:p>
      <w:pPr>
        <w:pStyle w:val="BodyText"/>
        <w:spacing w:before="0"/>
        <w:ind w:left="70"/>
        <w:jc w:val="left"/>
      </w:pPr>
      <w:r>
        <w:rPr>
          <w:spacing w:val="-2"/>
        </w:rPr>
        <w:t>1.0.0.0.00.00</w:t>
      </w:r>
    </w:p>
    <w:p>
      <w:pPr>
        <w:pStyle w:val="BodyText"/>
        <w:ind w:left="70"/>
        <w:jc w:val="left"/>
      </w:pPr>
      <w:r>
        <w:rPr>
          <w:spacing w:val="-2"/>
        </w:rPr>
        <w:t>1.1.0.0.00.00</w:t>
      </w:r>
    </w:p>
    <w:p>
      <w:pPr>
        <w:pStyle w:val="BodyText"/>
        <w:ind w:left="70"/>
        <w:jc w:val="left"/>
      </w:pPr>
      <w:r>
        <w:rPr>
          <w:spacing w:val="-2"/>
        </w:rPr>
        <w:t>1.1.1.0.00.00</w:t>
      </w:r>
    </w:p>
    <w:p>
      <w:pPr>
        <w:pStyle w:val="BodyText"/>
        <w:ind w:left="70"/>
        <w:jc w:val="left"/>
      </w:pPr>
      <w:r>
        <w:rPr>
          <w:spacing w:val="-2"/>
        </w:rPr>
        <w:t>1.1.1.4.00.00</w:t>
      </w:r>
    </w:p>
    <w:p>
      <w:pPr>
        <w:pStyle w:val="BodyText"/>
        <w:ind w:left="70"/>
        <w:jc w:val="left"/>
      </w:pPr>
      <w:r>
        <w:rPr>
          <w:spacing w:val="-2"/>
        </w:rPr>
        <w:t>1.1.1.4.50.21</w:t>
      </w:r>
    </w:p>
    <w:p>
      <w:pPr>
        <w:pStyle w:val="BodyText"/>
        <w:ind w:left="70"/>
        <w:jc w:val="left"/>
      </w:pPr>
      <w:r>
        <w:rPr>
          <w:spacing w:val="-2"/>
        </w:rPr>
        <w:t>1.1.1.4.50.22</w:t>
      </w:r>
    </w:p>
    <w:p>
      <w:pPr>
        <w:pStyle w:val="BodyText"/>
        <w:spacing w:before="44"/>
        <w:jc w:val="left"/>
      </w:pPr>
    </w:p>
    <w:p>
      <w:pPr>
        <w:pStyle w:val="BodyText"/>
        <w:spacing w:before="0"/>
        <w:ind w:left="70"/>
        <w:jc w:val="left"/>
      </w:pPr>
      <w:r>
        <w:rPr>
          <w:spacing w:val="-2"/>
        </w:rPr>
        <w:t>1.1.1.4.50.23</w:t>
      </w:r>
    </w:p>
    <w:p>
      <w:pPr>
        <w:pStyle w:val="BodyText"/>
        <w:ind w:left="70"/>
        <w:jc w:val="left"/>
      </w:pPr>
      <w:r>
        <w:rPr>
          <w:spacing w:val="-2"/>
        </w:rPr>
        <w:t>1.1.1.4.50.24</w:t>
      </w:r>
    </w:p>
    <w:p>
      <w:pPr>
        <w:pStyle w:val="BodyText"/>
        <w:spacing w:before="44"/>
        <w:jc w:val="left"/>
      </w:pPr>
    </w:p>
    <w:p>
      <w:pPr>
        <w:pStyle w:val="BodyText"/>
        <w:spacing w:before="0"/>
        <w:ind w:left="70"/>
        <w:jc w:val="left"/>
      </w:pPr>
      <w:r>
        <w:rPr>
          <w:spacing w:val="-2"/>
        </w:rPr>
        <w:t>1.3.0.0.00.00</w:t>
      </w:r>
    </w:p>
    <w:p>
      <w:pPr>
        <w:pStyle w:val="BodyText"/>
        <w:ind w:left="70"/>
        <w:jc w:val="left"/>
      </w:pPr>
      <w:r>
        <w:rPr>
          <w:spacing w:val="-2"/>
        </w:rPr>
        <w:t>1.3.2.0.00.00</w:t>
      </w:r>
    </w:p>
    <w:p>
      <w:pPr>
        <w:pStyle w:val="BodyText"/>
        <w:ind w:left="70"/>
        <w:jc w:val="left"/>
      </w:pPr>
      <w:r>
        <w:rPr>
          <w:spacing w:val="-2"/>
        </w:rPr>
        <w:t>1.3.2.1.00.00</w:t>
      </w:r>
    </w:p>
    <w:p>
      <w:pPr>
        <w:pStyle w:val="BodyText"/>
        <w:ind w:left="70"/>
        <w:jc w:val="left"/>
      </w:pPr>
      <w:r>
        <w:rPr>
          <w:spacing w:val="-2"/>
        </w:rPr>
        <w:t>1.3.2.1.01.00</w:t>
      </w:r>
    </w:p>
    <w:p>
      <w:pPr>
        <w:pStyle w:val="BodyText"/>
        <w:ind w:left="70"/>
        <w:jc w:val="left"/>
      </w:pPr>
      <w:r>
        <w:rPr>
          <w:spacing w:val="-2"/>
        </w:rPr>
        <w:t>1.3.2.1.01.01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70" w:right="0" w:firstLine="0"/>
        <w:jc w:val="left"/>
        <w:rPr>
          <w:sz w:val="12"/>
        </w:rPr>
      </w:pPr>
      <w:r>
        <w:rPr>
          <w:sz w:val="12"/>
        </w:rPr>
        <w:t>RECEITAS </w:t>
      </w:r>
      <w:r>
        <w:rPr>
          <w:spacing w:val="-2"/>
          <w:sz w:val="12"/>
        </w:rPr>
        <w:t>CORRENTES</w:t>
      </w:r>
    </w:p>
    <w:p>
      <w:pPr>
        <w:spacing w:line="451" w:lineRule="auto" w:before="122"/>
        <w:ind w:left="70" w:right="1217" w:firstLine="0"/>
        <w:jc w:val="left"/>
        <w:rPr>
          <w:sz w:val="12"/>
        </w:rPr>
      </w:pPr>
      <w:r>
        <w:rPr>
          <w:sz w:val="12"/>
        </w:rPr>
        <w:t>IMPOSTOS,</w:t>
      </w:r>
      <w:r>
        <w:rPr>
          <w:spacing w:val="-8"/>
          <w:sz w:val="12"/>
        </w:rPr>
        <w:t> </w:t>
      </w:r>
      <w:r>
        <w:rPr>
          <w:sz w:val="12"/>
        </w:rPr>
        <w:t>TAXAS</w:t>
      </w:r>
      <w:r>
        <w:rPr>
          <w:spacing w:val="-8"/>
          <w:sz w:val="12"/>
        </w:rPr>
        <w:t> </w:t>
      </w:r>
      <w:r>
        <w:rPr>
          <w:sz w:val="12"/>
        </w:rPr>
        <w:t>E</w:t>
      </w:r>
      <w:r>
        <w:rPr>
          <w:spacing w:val="-8"/>
          <w:sz w:val="12"/>
        </w:rPr>
        <w:t> </w:t>
      </w:r>
      <w:r>
        <w:rPr>
          <w:sz w:val="12"/>
        </w:rPr>
        <w:t>CONTRIBUICOES</w:t>
      </w:r>
      <w:r>
        <w:rPr>
          <w:spacing w:val="-8"/>
          <w:sz w:val="12"/>
        </w:rPr>
        <w:t> </w:t>
      </w:r>
      <w:r>
        <w:rPr>
          <w:sz w:val="12"/>
        </w:rPr>
        <w:t>DE</w:t>
      </w:r>
      <w:r>
        <w:rPr>
          <w:spacing w:val="-8"/>
          <w:sz w:val="12"/>
        </w:rPr>
        <w:t> </w:t>
      </w:r>
      <w:r>
        <w:rPr>
          <w:sz w:val="12"/>
        </w:rPr>
        <w:t>MELHORIA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IMPOSTOS</w:t>
      </w:r>
    </w:p>
    <w:p>
      <w:pPr>
        <w:spacing w:before="1"/>
        <w:ind w:left="70" w:right="0" w:firstLine="0"/>
        <w:jc w:val="left"/>
        <w:rPr>
          <w:sz w:val="12"/>
        </w:rPr>
      </w:pPr>
      <w:r>
        <w:rPr>
          <w:sz w:val="12"/>
        </w:rPr>
        <w:t>IMPOSTOS SOBRE A PRODUCAO E CIRCULACAO DE MERCADORIAS E </w:t>
      </w:r>
      <w:r>
        <w:rPr>
          <w:spacing w:val="-2"/>
          <w:sz w:val="12"/>
        </w:rPr>
        <w:t>SERVICOS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z w:val="12"/>
        </w:rPr>
        <w:t>ADICIONAL</w:t>
      </w:r>
      <w:r>
        <w:rPr>
          <w:spacing w:val="-2"/>
          <w:sz w:val="12"/>
        </w:rPr>
        <w:t> </w:t>
      </w:r>
      <w:r>
        <w:rPr>
          <w:sz w:val="12"/>
        </w:rPr>
        <w:t>ICMS</w:t>
      </w:r>
      <w:r>
        <w:rPr>
          <w:spacing w:val="-1"/>
          <w:sz w:val="12"/>
        </w:rPr>
        <w:t> </w:t>
      </w:r>
      <w:r>
        <w:rPr>
          <w:sz w:val="12"/>
        </w:rPr>
        <w:t>-</w:t>
      </w:r>
      <w:r>
        <w:rPr>
          <w:spacing w:val="-2"/>
          <w:sz w:val="12"/>
        </w:rPr>
        <w:t> </w:t>
      </w:r>
      <w:r>
        <w:rPr>
          <w:sz w:val="12"/>
        </w:rPr>
        <w:t>FUNDO</w:t>
      </w:r>
      <w:r>
        <w:rPr>
          <w:spacing w:val="-1"/>
          <w:sz w:val="12"/>
        </w:rPr>
        <w:t> </w:t>
      </w:r>
      <w:r>
        <w:rPr>
          <w:sz w:val="12"/>
        </w:rPr>
        <w:t>ESTADUAL</w:t>
      </w:r>
      <w:r>
        <w:rPr>
          <w:spacing w:val="-2"/>
          <w:sz w:val="12"/>
        </w:rPr>
        <w:t> </w:t>
      </w:r>
      <w:r>
        <w:rPr>
          <w:sz w:val="12"/>
        </w:rPr>
        <w:t>DE</w:t>
      </w:r>
      <w:r>
        <w:rPr>
          <w:spacing w:val="-1"/>
          <w:sz w:val="12"/>
        </w:rPr>
        <w:t> </w:t>
      </w:r>
      <w:r>
        <w:rPr>
          <w:sz w:val="12"/>
        </w:rPr>
        <w:t>COMBATE</w:t>
      </w:r>
      <w:r>
        <w:rPr>
          <w:spacing w:val="-2"/>
          <w:sz w:val="12"/>
        </w:rPr>
        <w:t> </w:t>
      </w:r>
      <w:r>
        <w:rPr>
          <w:sz w:val="12"/>
        </w:rPr>
        <w:t>A</w:t>
      </w:r>
      <w:r>
        <w:rPr>
          <w:spacing w:val="-1"/>
          <w:sz w:val="12"/>
        </w:rPr>
        <w:t> </w:t>
      </w:r>
      <w:r>
        <w:rPr>
          <w:sz w:val="12"/>
        </w:rPr>
        <w:t>POBREZA</w:t>
      </w:r>
      <w:r>
        <w:rPr>
          <w:spacing w:val="-2"/>
          <w:sz w:val="12"/>
        </w:rPr>
        <w:t> </w:t>
      </w:r>
      <w:r>
        <w:rPr>
          <w:sz w:val="12"/>
        </w:rPr>
        <w:t>-</w:t>
      </w:r>
      <w:r>
        <w:rPr>
          <w:spacing w:val="-1"/>
          <w:sz w:val="12"/>
        </w:rPr>
        <w:t> </w:t>
      </w:r>
      <w:r>
        <w:rPr>
          <w:spacing w:val="-2"/>
          <w:sz w:val="12"/>
        </w:rPr>
        <w:t>PRINCIPAL</w:t>
      </w:r>
    </w:p>
    <w:p>
      <w:pPr>
        <w:spacing w:before="83"/>
        <w:ind w:left="70" w:right="0" w:firstLine="0"/>
        <w:jc w:val="left"/>
        <w:rPr>
          <w:sz w:val="12"/>
        </w:rPr>
      </w:pPr>
      <w:r>
        <w:rPr>
          <w:sz w:val="12"/>
        </w:rPr>
        <w:t>ADICIONAL</w:t>
      </w:r>
      <w:r>
        <w:rPr>
          <w:spacing w:val="-4"/>
          <w:sz w:val="12"/>
        </w:rPr>
        <w:t> </w:t>
      </w:r>
      <w:r>
        <w:rPr>
          <w:sz w:val="12"/>
        </w:rPr>
        <w:t>ICMS</w:t>
      </w:r>
      <w:r>
        <w:rPr>
          <w:spacing w:val="-4"/>
          <w:sz w:val="12"/>
        </w:rPr>
        <w:t> </w:t>
      </w:r>
      <w:r>
        <w:rPr>
          <w:sz w:val="12"/>
        </w:rPr>
        <w:t>-</w:t>
      </w:r>
      <w:r>
        <w:rPr>
          <w:spacing w:val="-4"/>
          <w:sz w:val="12"/>
        </w:rPr>
        <w:t> </w:t>
      </w:r>
      <w:r>
        <w:rPr>
          <w:sz w:val="12"/>
        </w:rPr>
        <w:t>FUNDO</w:t>
      </w:r>
      <w:r>
        <w:rPr>
          <w:spacing w:val="-4"/>
          <w:sz w:val="12"/>
        </w:rPr>
        <w:t> </w:t>
      </w:r>
      <w:r>
        <w:rPr>
          <w:sz w:val="12"/>
        </w:rPr>
        <w:t>ESTADUAL</w:t>
      </w:r>
      <w:r>
        <w:rPr>
          <w:spacing w:val="-4"/>
          <w:sz w:val="12"/>
        </w:rPr>
        <w:t> </w:t>
      </w:r>
      <w:r>
        <w:rPr>
          <w:sz w:val="12"/>
        </w:rPr>
        <w:t>DE</w:t>
      </w:r>
      <w:r>
        <w:rPr>
          <w:spacing w:val="-4"/>
          <w:sz w:val="12"/>
        </w:rPr>
        <w:t> </w:t>
      </w:r>
      <w:r>
        <w:rPr>
          <w:sz w:val="12"/>
        </w:rPr>
        <w:t>COMBATE</w:t>
      </w:r>
      <w:r>
        <w:rPr>
          <w:spacing w:val="-4"/>
          <w:sz w:val="12"/>
        </w:rPr>
        <w:t> </w:t>
      </w:r>
      <w:r>
        <w:rPr>
          <w:sz w:val="12"/>
        </w:rPr>
        <w:t>A</w:t>
      </w:r>
      <w:r>
        <w:rPr>
          <w:spacing w:val="-4"/>
          <w:sz w:val="12"/>
        </w:rPr>
        <w:t> </w:t>
      </w:r>
      <w:r>
        <w:rPr>
          <w:sz w:val="12"/>
        </w:rPr>
        <w:t>POBREZA</w:t>
      </w:r>
      <w:r>
        <w:rPr>
          <w:spacing w:val="-4"/>
          <w:sz w:val="12"/>
        </w:rPr>
        <w:t> </w:t>
      </w:r>
      <w:r>
        <w:rPr>
          <w:sz w:val="12"/>
        </w:rPr>
        <w:t>-</w:t>
      </w:r>
      <w:r>
        <w:rPr>
          <w:spacing w:val="-4"/>
          <w:sz w:val="12"/>
        </w:rPr>
        <w:t> </w:t>
      </w:r>
      <w:r>
        <w:rPr>
          <w:sz w:val="12"/>
        </w:rPr>
        <w:t>MULTAS</w:t>
      </w:r>
      <w:r>
        <w:rPr>
          <w:spacing w:val="-4"/>
          <w:sz w:val="12"/>
        </w:rPr>
        <w:t> </w:t>
      </w:r>
      <w:r>
        <w:rPr>
          <w:sz w:val="12"/>
        </w:rPr>
        <w:t>E</w:t>
      </w:r>
      <w:r>
        <w:rPr>
          <w:spacing w:val="-4"/>
          <w:sz w:val="12"/>
        </w:rPr>
        <w:t> </w:t>
      </w:r>
      <w:r>
        <w:rPr>
          <w:sz w:val="12"/>
        </w:rPr>
        <w:t>JUROS</w:t>
      </w:r>
      <w:r>
        <w:rPr>
          <w:spacing w:val="40"/>
          <w:sz w:val="12"/>
        </w:rPr>
        <w:t> </w:t>
      </w:r>
      <w:r>
        <w:rPr>
          <w:sz w:val="12"/>
        </w:rPr>
        <w:t>DE</w:t>
      </w:r>
      <w:r>
        <w:rPr>
          <w:spacing w:val="-7"/>
          <w:sz w:val="12"/>
        </w:rPr>
        <w:t> </w:t>
      </w:r>
      <w:r>
        <w:rPr>
          <w:sz w:val="12"/>
        </w:rPr>
        <w:t>MORA</w:t>
      </w:r>
    </w:p>
    <w:p>
      <w:pPr>
        <w:spacing w:before="83"/>
        <w:ind w:left="70" w:right="0" w:firstLine="0"/>
        <w:jc w:val="left"/>
        <w:rPr>
          <w:sz w:val="12"/>
        </w:rPr>
      </w:pPr>
      <w:r>
        <w:rPr>
          <w:sz w:val="12"/>
        </w:rPr>
        <w:t>ADICIONAL</w:t>
      </w:r>
      <w:r>
        <w:rPr>
          <w:spacing w:val="-2"/>
          <w:sz w:val="12"/>
        </w:rPr>
        <w:t> </w:t>
      </w:r>
      <w:r>
        <w:rPr>
          <w:sz w:val="12"/>
        </w:rPr>
        <w:t>ICMS</w:t>
      </w:r>
      <w:r>
        <w:rPr>
          <w:spacing w:val="-1"/>
          <w:sz w:val="12"/>
        </w:rPr>
        <w:t> </w:t>
      </w:r>
      <w:r>
        <w:rPr>
          <w:sz w:val="12"/>
        </w:rPr>
        <w:t>-</w:t>
      </w:r>
      <w:r>
        <w:rPr>
          <w:spacing w:val="-2"/>
          <w:sz w:val="12"/>
        </w:rPr>
        <w:t> </w:t>
      </w:r>
      <w:r>
        <w:rPr>
          <w:sz w:val="12"/>
        </w:rPr>
        <w:t>FUNDO</w:t>
      </w:r>
      <w:r>
        <w:rPr>
          <w:spacing w:val="-1"/>
          <w:sz w:val="12"/>
        </w:rPr>
        <w:t> </w:t>
      </w:r>
      <w:r>
        <w:rPr>
          <w:sz w:val="12"/>
        </w:rPr>
        <w:t>ESTADUAL</w:t>
      </w:r>
      <w:r>
        <w:rPr>
          <w:spacing w:val="-1"/>
          <w:sz w:val="12"/>
        </w:rPr>
        <w:t> </w:t>
      </w:r>
      <w:r>
        <w:rPr>
          <w:sz w:val="12"/>
        </w:rPr>
        <w:t>DE</w:t>
      </w:r>
      <w:r>
        <w:rPr>
          <w:spacing w:val="-2"/>
          <w:sz w:val="12"/>
        </w:rPr>
        <w:t> </w:t>
      </w:r>
      <w:r>
        <w:rPr>
          <w:sz w:val="12"/>
        </w:rPr>
        <w:t>COMBATE</w:t>
      </w:r>
      <w:r>
        <w:rPr>
          <w:spacing w:val="-1"/>
          <w:sz w:val="12"/>
        </w:rPr>
        <w:t> </w:t>
      </w:r>
      <w:r>
        <w:rPr>
          <w:sz w:val="12"/>
        </w:rPr>
        <w:t>A</w:t>
      </w:r>
      <w:r>
        <w:rPr>
          <w:spacing w:val="-1"/>
          <w:sz w:val="12"/>
        </w:rPr>
        <w:t> </w:t>
      </w:r>
      <w:r>
        <w:rPr>
          <w:sz w:val="12"/>
        </w:rPr>
        <w:t>POBREZA</w:t>
      </w:r>
      <w:r>
        <w:rPr>
          <w:spacing w:val="-2"/>
          <w:sz w:val="12"/>
        </w:rPr>
        <w:t> </w:t>
      </w:r>
      <w:r>
        <w:rPr>
          <w:sz w:val="12"/>
        </w:rPr>
        <w:t>-</w:t>
      </w:r>
      <w:r>
        <w:rPr>
          <w:spacing w:val="-1"/>
          <w:sz w:val="12"/>
        </w:rPr>
        <w:t> </w:t>
      </w:r>
      <w:r>
        <w:rPr>
          <w:sz w:val="12"/>
        </w:rPr>
        <w:t>DIVIDA</w:t>
      </w:r>
      <w:r>
        <w:rPr>
          <w:spacing w:val="-1"/>
          <w:sz w:val="12"/>
        </w:rPr>
        <w:t> </w:t>
      </w:r>
      <w:r>
        <w:rPr>
          <w:spacing w:val="-2"/>
          <w:sz w:val="12"/>
        </w:rPr>
        <w:t>ATIVA</w:t>
      </w:r>
    </w:p>
    <w:p>
      <w:pPr>
        <w:spacing w:before="83"/>
        <w:ind w:left="70" w:right="0" w:firstLine="0"/>
        <w:jc w:val="left"/>
        <w:rPr>
          <w:sz w:val="12"/>
        </w:rPr>
      </w:pPr>
      <w:r>
        <w:rPr>
          <w:sz w:val="12"/>
        </w:rPr>
        <w:t>ADICIONAL</w:t>
      </w:r>
      <w:r>
        <w:rPr>
          <w:spacing w:val="-4"/>
          <w:sz w:val="12"/>
        </w:rPr>
        <w:t> </w:t>
      </w:r>
      <w:r>
        <w:rPr>
          <w:sz w:val="12"/>
        </w:rPr>
        <w:t>ICMS</w:t>
      </w:r>
      <w:r>
        <w:rPr>
          <w:spacing w:val="-4"/>
          <w:sz w:val="12"/>
        </w:rPr>
        <w:t> </w:t>
      </w:r>
      <w:r>
        <w:rPr>
          <w:sz w:val="12"/>
        </w:rPr>
        <w:t>-</w:t>
      </w:r>
      <w:r>
        <w:rPr>
          <w:spacing w:val="-4"/>
          <w:sz w:val="12"/>
        </w:rPr>
        <w:t> </w:t>
      </w:r>
      <w:r>
        <w:rPr>
          <w:sz w:val="12"/>
        </w:rPr>
        <w:t>FUNDO</w:t>
      </w:r>
      <w:r>
        <w:rPr>
          <w:spacing w:val="-4"/>
          <w:sz w:val="12"/>
        </w:rPr>
        <w:t> </w:t>
      </w:r>
      <w:r>
        <w:rPr>
          <w:sz w:val="12"/>
        </w:rPr>
        <w:t>ESTADUAL</w:t>
      </w:r>
      <w:r>
        <w:rPr>
          <w:spacing w:val="-4"/>
          <w:sz w:val="12"/>
        </w:rPr>
        <w:t> </w:t>
      </w:r>
      <w:r>
        <w:rPr>
          <w:sz w:val="12"/>
        </w:rPr>
        <w:t>DE</w:t>
      </w:r>
      <w:r>
        <w:rPr>
          <w:spacing w:val="-4"/>
          <w:sz w:val="12"/>
        </w:rPr>
        <w:t> </w:t>
      </w:r>
      <w:r>
        <w:rPr>
          <w:sz w:val="12"/>
        </w:rPr>
        <w:t>COMBATE</w:t>
      </w:r>
      <w:r>
        <w:rPr>
          <w:spacing w:val="-4"/>
          <w:sz w:val="12"/>
        </w:rPr>
        <w:t> </w:t>
      </w:r>
      <w:r>
        <w:rPr>
          <w:sz w:val="12"/>
        </w:rPr>
        <w:t>A</w:t>
      </w:r>
      <w:r>
        <w:rPr>
          <w:spacing w:val="-4"/>
          <w:sz w:val="12"/>
        </w:rPr>
        <w:t> </w:t>
      </w:r>
      <w:r>
        <w:rPr>
          <w:sz w:val="12"/>
        </w:rPr>
        <w:t>POBREZA</w:t>
      </w:r>
      <w:r>
        <w:rPr>
          <w:spacing w:val="-4"/>
          <w:sz w:val="12"/>
        </w:rPr>
        <w:t> </w:t>
      </w:r>
      <w:r>
        <w:rPr>
          <w:sz w:val="12"/>
        </w:rPr>
        <w:t>-</w:t>
      </w:r>
      <w:r>
        <w:rPr>
          <w:spacing w:val="-4"/>
          <w:sz w:val="12"/>
        </w:rPr>
        <w:t> </w:t>
      </w:r>
      <w:r>
        <w:rPr>
          <w:sz w:val="12"/>
        </w:rPr>
        <w:t>DIVIDA</w:t>
      </w:r>
      <w:r>
        <w:rPr>
          <w:spacing w:val="-4"/>
          <w:sz w:val="12"/>
        </w:rPr>
        <w:t> </w:t>
      </w:r>
      <w:r>
        <w:rPr>
          <w:sz w:val="12"/>
        </w:rPr>
        <w:t>ATIVA</w:t>
      </w:r>
      <w:r>
        <w:rPr>
          <w:spacing w:val="-4"/>
          <w:sz w:val="12"/>
        </w:rPr>
        <w:t> </w:t>
      </w:r>
      <w:r>
        <w:rPr>
          <w:sz w:val="12"/>
        </w:rPr>
        <w:t>-</w:t>
      </w:r>
      <w:r>
        <w:rPr>
          <w:spacing w:val="40"/>
          <w:sz w:val="12"/>
        </w:rPr>
        <w:t> </w:t>
      </w:r>
      <w:r>
        <w:rPr>
          <w:sz w:val="12"/>
        </w:rPr>
        <w:t>MULTAS E JUROS DE MORA DA DIVIDA ATIVA</w:t>
      </w:r>
    </w:p>
    <w:p>
      <w:pPr>
        <w:spacing w:line="451" w:lineRule="auto" w:before="83"/>
        <w:ind w:left="70" w:right="2970" w:firstLine="0"/>
        <w:jc w:val="left"/>
        <w:rPr>
          <w:sz w:val="12"/>
        </w:rPr>
      </w:pPr>
      <w:r>
        <w:rPr>
          <w:sz w:val="12"/>
        </w:rPr>
        <w:t>RECEITA</w:t>
      </w:r>
      <w:r>
        <w:rPr>
          <w:spacing w:val="-9"/>
          <w:sz w:val="12"/>
        </w:rPr>
        <w:t> </w:t>
      </w:r>
      <w:r>
        <w:rPr>
          <w:sz w:val="12"/>
        </w:rPr>
        <w:t>PATRIMONIAL</w:t>
      </w:r>
      <w:r>
        <w:rPr>
          <w:spacing w:val="40"/>
          <w:sz w:val="12"/>
        </w:rPr>
        <w:t> </w:t>
      </w:r>
      <w:r>
        <w:rPr>
          <w:sz w:val="12"/>
        </w:rPr>
        <w:t>VALORES </w:t>
      </w:r>
      <w:r>
        <w:rPr>
          <w:spacing w:val="-2"/>
          <w:sz w:val="12"/>
        </w:rPr>
        <w:t>MOBILIARIOS</w:t>
      </w:r>
    </w:p>
    <w:p>
      <w:pPr>
        <w:spacing w:line="451" w:lineRule="auto" w:before="1"/>
        <w:ind w:left="70" w:right="1794" w:firstLine="0"/>
        <w:jc w:val="left"/>
        <w:rPr>
          <w:sz w:val="12"/>
        </w:rPr>
      </w:pPr>
      <w:r>
        <w:rPr>
          <w:sz w:val="12"/>
        </w:rPr>
        <w:t>JUROS E CORRECOES MONETARIAS</w:t>
      </w:r>
      <w:r>
        <w:rPr>
          <w:spacing w:val="40"/>
          <w:sz w:val="12"/>
        </w:rPr>
        <w:t> </w:t>
      </w:r>
      <w:r>
        <w:rPr>
          <w:sz w:val="12"/>
        </w:rPr>
        <w:t>REMUNERACAO</w:t>
      </w:r>
      <w:r>
        <w:rPr>
          <w:spacing w:val="-11"/>
          <w:sz w:val="12"/>
        </w:rPr>
        <w:t> </w:t>
      </w:r>
      <w:r>
        <w:rPr>
          <w:sz w:val="12"/>
        </w:rPr>
        <w:t>DE</w:t>
      </w:r>
      <w:r>
        <w:rPr>
          <w:spacing w:val="-8"/>
          <w:sz w:val="12"/>
        </w:rPr>
        <w:t> </w:t>
      </w:r>
      <w:r>
        <w:rPr>
          <w:sz w:val="12"/>
        </w:rPr>
        <w:t>DEPOSITOS</w:t>
      </w:r>
      <w:r>
        <w:rPr>
          <w:spacing w:val="-8"/>
          <w:sz w:val="12"/>
        </w:rPr>
        <w:t> </w:t>
      </w:r>
      <w:r>
        <w:rPr>
          <w:sz w:val="12"/>
        </w:rPr>
        <w:t>BANCARIOS</w:t>
      </w:r>
    </w:p>
    <w:p>
      <w:pPr>
        <w:spacing w:before="1"/>
        <w:ind w:left="70" w:right="0" w:firstLine="0"/>
        <w:jc w:val="left"/>
        <w:rPr>
          <w:sz w:val="12"/>
        </w:rPr>
      </w:pPr>
      <w:r>
        <w:rPr>
          <w:sz w:val="12"/>
        </w:rPr>
        <w:t>REMUNERACAO DE DEPOSITOS BANCARIOS - </w:t>
      </w:r>
      <w:r>
        <w:rPr>
          <w:spacing w:val="-2"/>
          <w:sz w:val="12"/>
        </w:rPr>
        <w:t>PRINCIPAL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tabs>
          <w:tab w:pos="2433" w:val="left" w:leader="none"/>
          <w:tab w:pos="3279" w:val="left" w:leader="none"/>
        </w:tabs>
        <w:spacing w:before="0"/>
      </w:pPr>
      <w:r>
        <w:rPr>
          <w:spacing w:val="-2"/>
        </w:rPr>
        <w:t>185.541.210,00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185.541.210,00</w:t>
      </w:r>
    </w:p>
    <w:p>
      <w:pPr>
        <w:pStyle w:val="BodyText"/>
        <w:tabs>
          <w:tab w:pos="2433" w:val="left" w:leader="none"/>
          <w:tab w:pos="3279" w:val="left" w:leader="none"/>
        </w:tabs>
      </w:pPr>
      <w:r>
        <w:rPr>
          <w:spacing w:val="-2"/>
        </w:rPr>
        <w:t>184.041.210,00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184.041.210,00</w:t>
      </w:r>
    </w:p>
    <w:p>
      <w:pPr>
        <w:pStyle w:val="BodyText"/>
        <w:tabs>
          <w:tab w:pos="2433" w:val="left" w:leader="none"/>
          <w:tab w:pos="3279" w:val="left" w:leader="none"/>
        </w:tabs>
      </w:pPr>
      <w:r>
        <w:rPr>
          <w:spacing w:val="-2"/>
        </w:rPr>
        <w:t>184.041.210,00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184.041.210,00</w:t>
      </w:r>
    </w:p>
    <w:p>
      <w:pPr>
        <w:pStyle w:val="BodyText"/>
        <w:tabs>
          <w:tab w:pos="2433" w:val="left" w:leader="none"/>
          <w:tab w:pos="3279" w:val="left" w:leader="none"/>
        </w:tabs>
      </w:pPr>
      <w:r>
        <w:rPr>
          <w:spacing w:val="-2"/>
        </w:rPr>
        <w:t>184.041.210,00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184.041.210,00</w:t>
      </w:r>
    </w:p>
    <w:p>
      <w:pPr>
        <w:pStyle w:val="BodyText"/>
        <w:tabs>
          <w:tab w:pos="2433" w:val="left" w:leader="none"/>
          <w:tab w:pos="3279" w:val="left" w:leader="none"/>
        </w:tabs>
      </w:pPr>
      <w:r>
        <w:rPr>
          <w:spacing w:val="-2"/>
        </w:rPr>
        <w:t>184.041.210,00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184.041.210,00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pStyle w:val="BodyText"/>
        <w:spacing w:before="44"/>
        <w:jc w:val="left"/>
      </w:pPr>
    </w:p>
    <w:p>
      <w:pPr>
        <w:tabs>
          <w:tab w:pos="1639" w:val="left" w:leader="none"/>
          <w:tab w:pos="3279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pStyle w:val="BodyText"/>
        <w:spacing w:before="44"/>
        <w:jc w:val="left"/>
      </w:pPr>
    </w:p>
    <w:p>
      <w:pPr>
        <w:pStyle w:val="BodyText"/>
        <w:tabs>
          <w:tab w:pos="2300" w:val="left" w:leader="none"/>
          <w:tab w:pos="3279" w:val="left" w:leader="none"/>
        </w:tabs>
        <w:spacing w:before="0"/>
      </w:pPr>
      <w:r>
        <w:rPr>
          <w:spacing w:val="-2"/>
        </w:rPr>
        <w:t>1.500.000,00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1.500.000,00</w:t>
      </w:r>
    </w:p>
    <w:p>
      <w:pPr>
        <w:pStyle w:val="BodyText"/>
        <w:tabs>
          <w:tab w:pos="2300" w:val="left" w:leader="none"/>
          <w:tab w:pos="3279" w:val="left" w:leader="none"/>
        </w:tabs>
      </w:pPr>
      <w:r>
        <w:rPr>
          <w:spacing w:val="-2"/>
        </w:rPr>
        <w:t>1.500.000,00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1.500.000,00</w:t>
      </w:r>
    </w:p>
    <w:p>
      <w:pPr>
        <w:pStyle w:val="BodyText"/>
        <w:tabs>
          <w:tab w:pos="2300" w:val="left" w:leader="none"/>
          <w:tab w:pos="3279" w:val="left" w:leader="none"/>
        </w:tabs>
      </w:pPr>
      <w:r>
        <w:rPr>
          <w:spacing w:val="-2"/>
        </w:rPr>
        <w:t>1.500.000,00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1.500.000,00</w:t>
      </w:r>
    </w:p>
    <w:p>
      <w:pPr>
        <w:pStyle w:val="BodyText"/>
        <w:tabs>
          <w:tab w:pos="2300" w:val="left" w:leader="none"/>
          <w:tab w:pos="3279" w:val="left" w:leader="none"/>
        </w:tabs>
      </w:pPr>
      <w:r>
        <w:rPr>
          <w:spacing w:val="-2"/>
        </w:rPr>
        <w:t>1.500.000,00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1.500.000,00</w:t>
      </w:r>
    </w:p>
    <w:p>
      <w:pPr>
        <w:pStyle w:val="BodyText"/>
        <w:tabs>
          <w:tab w:pos="2300" w:val="left" w:leader="none"/>
          <w:tab w:pos="3279" w:val="left" w:leader="none"/>
        </w:tabs>
      </w:pPr>
      <w:r>
        <w:rPr>
          <w:spacing w:val="-2"/>
        </w:rPr>
        <w:t>1.500.000,00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1.500.000,00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tabs>
          <w:tab w:pos="1353" w:val="left" w:leader="none"/>
        </w:tabs>
        <w:spacing w:before="0"/>
      </w:pPr>
      <w:r>
        <w:rPr>
          <w:spacing w:val="-2"/>
        </w:rPr>
        <w:t>17.592.383,41</w:t>
      </w:r>
      <w:r>
        <w:rPr/>
        <w:tab/>
      </w:r>
      <w:r>
        <w:rPr>
          <w:spacing w:val="-2"/>
        </w:rPr>
        <w:t>194.913.695,26</w:t>
      </w:r>
    </w:p>
    <w:p>
      <w:pPr>
        <w:pStyle w:val="BodyText"/>
        <w:tabs>
          <w:tab w:pos="1353" w:val="left" w:leader="none"/>
        </w:tabs>
      </w:pPr>
      <w:r>
        <w:rPr>
          <w:spacing w:val="-2"/>
        </w:rPr>
        <w:t>16.535.056,02</w:t>
      </w:r>
      <w:r>
        <w:rPr/>
        <w:tab/>
      </w:r>
      <w:r>
        <w:rPr>
          <w:spacing w:val="-2"/>
        </w:rPr>
        <w:t>185.146.744,76</w:t>
      </w:r>
    </w:p>
    <w:p>
      <w:pPr>
        <w:pStyle w:val="BodyText"/>
        <w:tabs>
          <w:tab w:pos="1353" w:val="left" w:leader="none"/>
        </w:tabs>
      </w:pPr>
      <w:r>
        <w:rPr>
          <w:spacing w:val="-2"/>
        </w:rPr>
        <w:t>16.535.056,02</w:t>
      </w:r>
      <w:r>
        <w:rPr/>
        <w:tab/>
      </w:r>
      <w:r>
        <w:rPr>
          <w:spacing w:val="-2"/>
        </w:rPr>
        <w:t>185.146.744,76</w:t>
      </w:r>
    </w:p>
    <w:p>
      <w:pPr>
        <w:pStyle w:val="BodyText"/>
        <w:tabs>
          <w:tab w:pos="1353" w:val="left" w:leader="none"/>
        </w:tabs>
      </w:pPr>
      <w:r>
        <w:rPr>
          <w:spacing w:val="-2"/>
        </w:rPr>
        <w:t>16.535.056,02</w:t>
      </w:r>
      <w:r>
        <w:rPr/>
        <w:tab/>
      </w:r>
      <w:r>
        <w:rPr>
          <w:spacing w:val="-2"/>
        </w:rPr>
        <w:t>185.146.744,76</w:t>
      </w:r>
    </w:p>
    <w:p>
      <w:pPr>
        <w:pStyle w:val="BodyText"/>
        <w:tabs>
          <w:tab w:pos="1353" w:val="left" w:leader="none"/>
        </w:tabs>
      </w:pPr>
      <w:r>
        <w:rPr>
          <w:spacing w:val="-2"/>
        </w:rPr>
        <w:t>16.465.170,41</w:t>
      </w:r>
      <w:r>
        <w:rPr/>
        <w:tab/>
      </w:r>
      <w:r>
        <w:rPr>
          <w:spacing w:val="-2"/>
        </w:rPr>
        <w:t>183.380.287,04</w:t>
      </w:r>
    </w:p>
    <w:p>
      <w:pPr>
        <w:pStyle w:val="BodyText"/>
        <w:tabs>
          <w:tab w:pos="1253" w:val="left" w:leader="none"/>
        </w:tabs>
      </w:pPr>
      <w:r>
        <w:rPr>
          <w:spacing w:val="-2"/>
        </w:rPr>
        <w:t>67.215,86</w:t>
      </w:r>
      <w:r>
        <w:rPr/>
        <w:tab/>
      </w:r>
      <w:r>
        <w:rPr>
          <w:spacing w:val="-2"/>
        </w:rPr>
        <w:t>1.486.526,52</w:t>
      </w:r>
    </w:p>
    <w:p>
      <w:pPr>
        <w:pStyle w:val="BodyText"/>
        <w:spacing w:before="44"/>
        <w:jc w:val="left"/>
      </w:pPr>
    </w:p>
    <w:p>
      <w:pPr>
        <w:pStyle w:val="BodyText"/>
        <w:tabs>
          <w:tab w:pos="1286" w:val="left" w:leader="none"/>
        </w:tabs>
        <w:spacing w:before="0"/>
      </w:pPr>
      <w:r>
        <w:rPr>
          <w:spacing w:val="-2"/>
        </w:rPr>
        <w:t>2.181,53</w:t>
      </w:r>
      <w:r>
        <w:rPr/>
        <w:tab/>
      </w:r>
      <w:r>
        <w:rPr>
          <w:spacing w:val="-2"/>
        </w:rPr>
        <w:t>219.477,84</w:t>
      </w:r>
    </w:p>
    <w:p>
      <w:pPr>
        <w:pStyle w:val="BodyText"/>
        <w:tabs>
          <w:tab w:pos="1253" w:val="left" w:leader="none"/>
        </w:tabs>
      </w:pPr>
      <w:r>
        <w:rPr>
          <w:spacing w:val="-2"/>
        </w:rPr>
        <w:t>488,22</w:t>
      </w:r>
      <w:r>
        <w:rPr/>
        <w:tab/>
      </w:r>
      <w:r>
        <w:rPr>
          <w:spacing w:val="-2"/>
        </w:rPr>
        <w:t>60.453,36</w:t>
      </w:r>
    </w:p>
    <w:p>
      <w:pPr>
        <w:pStyle w:val="BodyText"/>
        <w:spacing w:before="44"/>
        <w:jc w:val="left"/>
      </w:pPr>
    </w:p>
    <w:p>
      <w:pPr>
        <w:pStyle w:val="BodyText"/>
        <w:tabs>
          <w:tab w:pos="1419" w:val="left" w:leader="none"/>
        </w:tabs>
        <w:spacing w:before="0"/>
      </w:pPr>
      <w:r>
        <w:rPr>
          <w:spacing w:val="-2"/>
        </w:rPr>
        <w:t>1.057.327,39</w:t>
      </w:r>
      <w:r>
        <w:rPr/>
        <w:tab/>
      </w:r>
      <w:r>
        <w:rPr>
          <w:spacing w:val="-2"/>
        </w:rPr>
        <w:t>9.766.950,50</w:t>
      </w:r>
    </w:p>
    <w:p>
      <w:pPr>
        <w:pStyle w:val="BodyText"/>
        <w:tabs>
          <w:tab w:pos="1419" w:val="left" w:leader="none"/>
        </w:tabs>
      </w:pPr>
      <w:r>
        <w:rPr>
          <w:spacing w:val="-2"/>
        </w:rPr>
        <w:t>1.057.327,39</w:t>
      </w:r>
      <w:r>
        <w:rPr/>
        <w:tab/>
      </w:r>
      <w:r>
        <w:rPr>
          <w:spacing w:val="-2"/>
        </w:rPr>
        <w:t>9.766.950,50</w:t>
      </w:r>
    </w:p>
    <w:p>
      <w:pPr>
        <w:pStyle w:val="BodyText"/>
        <w:tabs>
          <w:tab w:pos="1419" w:val="left" w:leader="none"/>
        </w:tabs>
      </w:pPr>
      <w:r>
        <w:rPr>
          <w:spacing w:val="-2"/>
        </w:rPr>
        <w:t>1.057.327,39</w:t>
      </w:r>
      <w:r>
        <w:rPr/>
        <w:tab/>
      </w:r>
      <w:r>
        <w:rPr>
          <w:spacing w:val="-2"/>
        </w:rPr>
        <w:t>9.766.950,50</w:t>
      </w:r>
    </w:p>
    <w:p>
      <w:pPr>
        <w:pStyle w:val="BodyText"/>
        <w:tabs>
          <w:tab w:pos="1419" w:val="left" w:leader="none"/>
        </w:tabs>
      </w:pPr>
      <w:r>
        <w:rPr>
          <w:spacing w:val="-2"/>
        </w:rPr>
        <w:t>1.057.327,39</w:t>
      </w:r>
      <w:r>
        <w:rPr/>
        <w:tab/>
      </w:r>
      <w:r>
        <w:rPr>
          <w:spacing w:val="-2"/>
        </w:rPr>
        <w:t>9.766.950,50</w:t>
      </w:r>
    </w:p>
    <w:p>
      <w:pPr>
        <w:pStyle w:val="BodyText"/>
        <w:tabs>
          <w:tab w:pos="1419" w:val="left" w:leader="none"/>
        </w:tabs>
      </w:pPr>
      <w:r>
        <w:rPr>
          <w:spacing w:val="-2"/>
        </w:rPr>
        <w:t>1.057.327,39</w:t>
      </w:r>
      <w:r>
        <w:rPr/>
        <w:tab/>
      </w:r>
      <w:r>
        <w:rPr>
          <w:spacing w:val="-2"/>
        </w:rPr>
        <w:t>9.766.950,50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0"/>
        <w:ind w:right="92"/>
      </w:pPr>
      <w:r>
        <w:rPr>
          <w:spacing w:val="-2"/>
        </w:rPr>
        <w:t>169.632.891,23</w:t>
      </w:r>
    </w:p>
    <w:p>
      <w:pPr>
        <w:pStyle w:val="BodyText"/>
        <w:ind w:right="92"/>
      </w:pPr>
      <w:r>
        <w:rPr>
          <w:spacing w:val="-2"/>
        </w:rPr>
        <w:t>165.863.405,28</w:t>
      </w:r>
    </w:p>
    <w:p>
      <w:pPr>
        <w:pStyle w:val="BodyText"/>
        <w:ind w:right="92"/>
      </w:pPr>
      <w:r>
        <w:rPr>
          <w:spacing w:val="-2"/>
        </w:rPr>
        <w:t>165.863.405,28</w:t>
      </w:r>
    </w:p>
    <w:p>
      <w:pPr>
        <w:pStyle w:val="BodyText"/>
        <w:ind w:right="92"/>
      </w:pPr>
      <w:r>
        <w:rPr>
          <w:spacing w:val="-2"/>
        </w:rPr>
        <w:t>165.863.405,28</w:t>
      </w:r>
    </w:p>
    <w:p>
      <w:pPr>
        <w:pStyle w:val="BodyText"/>
        <w:ind w:right="92"/>
      </w:pPr>
      <w:r>
        <w:rPr>
          <w:spacing w:val="-2"/>
        </w:rPr>
        <w:t>164.727.124,50</w:t>
      </w:r>
    </w:p>
    <w:p>
      <w:pPr>
        <w:pStyle w:val="BodyText"/>
        <w:ind w:right="92"/>
      </w:pPr>
      <w:r>
        <w:rPr>
          <w:spacing w:val="-2"/>
        </w:rPr>
        <w:t>1.136.280,78</w:t>
      </w:r>
    </w:p>
    <w:p>
      <w:pPr>
        <w:pStyle w:val="BodyText"/>
        <w:spacing w:before="44"/>
        <w:jc w:val="left"/>
      </w:pPr>
    </w:p>
    <w:p>
      <w:pPr>
        <w:spacing w:before="0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pStyle w:val="BodyText"/>
        <w:spacing w:before="44"/>
        <w:jc w:val="left"/>
      </w:pPr>
    </w:p>
    <w:p>
      <w:pPr>
        <w:pStyle w:val="BodyText"/>
        <w:spacing w:before="0"/>
        <w:ind w:right="92"/>
      </w:pPr>
      <w:r>
        <w:rPr>
          <w:spacing w:val="-2"/>
        </w:rPr>
        <w:t>3.769.485,95</w:t>
      </w:r>
    </w:p>
    <w:p>
      <w:pPr>
        <w:pStyle w:val="BodyText"/>
        <w:ind w:right="92"/>
      </w:pPr>
      <w:r>
        <w:rPr>
          <w:spacing w:val="-2"/>
        </w:rPr>
        <w:t>3.769.485,95</w:t>
      </w:r>
    </w:p>
    <w:p>
      <w:pPr>
        <w:pStyle w:val="BodyText"/>
        <w:ind w:right="92"/>
      </w:pPr>
      <w:r>
        <w:rPr>
          <w:spacing w:val="-2"/>
        </w:rPr>
        <w:t>3.769.485,95</w:t>
      </w:r>
    </w:p>
    <w:p>
      <w:pPr>
        <w:pStyle w:val="BodyText"/>
        <w:ind w:right="92"/>
      </w:pPr>
      <w:r>
        <w:rPr>
          <w:spacing w:val="-2"/>
        </w:rPr>
        <w:t>3.769.485,95</w:t>
      </w:r>
    </w:p>
    <w:p>
      <w:pPr>
        <w:pStyle w:val="BodyText"/>
        <w:ind w:right="92"/>
      </w:pPr>
      <w:r>
        <w:rPr>
          <w:spacing w:val="-2"/>
        </w:rPr>
        <w:t>3.769.485,95</w:t>
      </w:r>
    </w:p>
    <w:p>
      <w:pPr>
        <w:pStyle w:val="BodyText"/>
        <w:spacing w:after="0"/>
        <w:sectPr>
          <w:type w:val="continuous"/>
          <w:pgSz w:w="16840" w:h="11900" w:orient="landscape"/>
          <w:pgMar w:top="1120" w:bottom="280" w:left="850" w:right="566"/>
          <w:cols w:num="5" w:equalWidth="0">
            <w:col w:w="771" w:space="209"/>
            <w:col w:w="4945" w:space="741"/>
            <w:col w:w="4184" w:space="602"/>
            <w:col w:w="2258" w:space="716"/>
            <w:col w:w="998"/>
          </w:cols>
        </w:sectPr>
      </w:pPr>
    </w:p>
    <w:p>
      <w:pPr>
        <w:pStyle w:val="BodyText"/>
        <w:spacing w:before="16"/>
        <w:jc w:val="left"/>
        <w:rPr>
          <w:sz w:val="20"/>
        </w:rPr>
      </w:pPr>
    </w:p>
    <w:p>
      <w:pPr>
        <w:pStyle w:val="BodyText"/>
        <w:spacing w:after="0"/>
        <w:jc w:val="left"/>
        <w:rPr>
          <w:sz w:val="20"/>
        </w:rPr>
        <w:sectPr>
          <w:type w:val="continuous"/>
          <w:pgSz w:w="16840" w:h="11900" w:orient="landscape"/>
          <w:pgMar w:top="1120" w:bottom="280" w:left="850" w:right="566"/>
        </w:sectPr>
      </w:pPr>
    </w:p>
    <w:p>
      <w:pPr>
        <w:tabs>
          <w:tab w:pos="6735" w:val="left" w:leader="none"/>
          <w:tab w:pos="9169" w:val="left" w:leader="none"/>
          <w:tab w:pos="9995" w:val="left" w:leader="none"/>
        </w:tabs>
        <w:spacing w:before="96"/>
        <w:ind w:left="1090" w:right="0" w:firstLine="0"/>
        <w:jc w:val="left"/>
        <w:rPr>
          <w:sz w:val="12"/>
        </w:rPr>
      </w:pPr>
      <w:r>
        <w:rPr>
          <w:spacing w:val="-2"/>
          <w:position w:val="1"/>
          <w:sz w:val="12"/>
        </w:rPr>
        <w:t>TOTAL</w:t>
      </w:r>
      <w:r>
        <w:rPr>
          <w:position w:val="1"/>
          <w:sz w:val="12"/>
        </w:rPr>
        <w:tab/>
      </w:r>
      <w:r>
        <w:rPr>
          <w:spacing w:val="-2"/>
          <w:sz w:val="12"/>
        </w:rPr>
        <w:t>185.541.210,00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185.541.210,00</w:t>
      </w:r>
    </w:p>
    <w:p>
      <w:pPr>
        <w:pStyle w:val="BodyText"/>
        <w:tabs>
          <w:tab w:pos="1985" w:val="left" w:leader="none"/>
        </w:tabs>
        <w:spacing w:before="106"/>
        <w:ind w:left="632"/>
        <w:jc w:val="left"/>
      </w:pPr>
      <w:r>
        <w:rPr/>
        <w:br w:type="column"/>
      </w:r>
      <w:r>
        <w:rPr>
          <w:spacing w:val="-2"/>
        </w:rPr>
        <w:t>17.592.383,41</w:t>
      </w:r>
      <w:r>
        <w:rPr/>
        <w:tab/>
      </w:r>
      <w:r>
        <w:rPr>
          <w:spacing w:val="-2"/>
        </w:rPr>
        <w:t>194.913.695,26</w:t>
      </w:r>
    </w:p>
    <w:p>
      <w:pPr>
        <w:pStyle w:val="BodyText"/>
        <w:spacing w:before="106"/>
        <w:ind w:left="745"/>
        <w:jc w:val="left"/>
      </w:pPr>
      <w:r>
        <w:rPr/>
        <w:br w:type="column"/>
      </w:r>
      <w:r>
        <w:rPr>
          <w:spacing w:val="-2"/>
        </w:rPr>
        <w:t>169.632.891,23</w:t>
      </w:r>
    </w:p>
    <w:sectPr>
      <w:type w:val="continuous"/>
      <w:pgSz w:w="16840" w:h="11900" w:orient="landscape"/>
      <w:pgMar w:top="1120" w:bottom="280" w:left="850" w:right="566"/>
      <w:cols w:num="3" w:equalWidth="0">
        <w:col w:w="10831" w:space="40"/>
        <w:col w:w="2820" w:space="39"/>
        <w:col w:w="169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22"/>
      <w:jc w:val="right"/>
    </w:pPr>
    <w:rPr>
      <w:rFonts w:ascii="Arial MT" w:hAnsi="Arial MT" w:eastAsia="Arial MT" w:cs="Arial MT"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2025-12-16T17:18:22Z</dcterms:created>
  <dcterms:modified xsi:type="dcterms:W3CDTF">2025-12-16T17:18:22Z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2025-12-16T00:00:00Z</vt:filetime>
  </property>
</Properties>
</file>