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11072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spacing w:before="132"/>
        <w:ind w:left="0" w:right="5621" w:firstLine="0"/>
        <w:jc w:val="center"/>
        <w:rPr>
          <w:sz w:val="12"/>
        </w:rPr>
      </w:pPr>
      <w:r>
        <w:rPr/>
        <w:br w:type="column"/>
      </w:r>
      <w:r>
        <w:rPr>
          <w:sz w:val="12"/>
        </w:rPr>
        <w:t>DEMONSTRATIVO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EXECUÇÃO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RECEITA</w:t>
      </w:r>
      <w:r>
        <w:rPr>
          <w:spacing w:val="-7"/>
          <w:sz w:val="12"/>
        </w:rPr>
        <w:t> </w:t>
      </w:r>
      <w:r>
        <w:rPr>
          <w:sz w:val="12"/>
        </w:rPr>
        <w:t>ORÇAMENTÁRIA</w:t>
      </w:r>
      <w:r>
        <w:rPr>
          <w:spacing w:val="-7"/>
          <w:sz w:val="12"/>
        </w:rPr>
        <w:t> </w:t>
      </w:r>
      <w:r>
        <w:rPr>
          <w:sz w:val="12"/>
        </w:rPr>
        <w:t>POR</w:t>
      </w:r>
      <w:r>
        <w:rPr>
          <w:spacing w:val="40"/>
          <w:sz w:val="12"/>
        </w:rPr>
        <w:t> </w:t>
      </w:r>
      <w:r>
        <w:rPr>
          <w:sz w:val="12"/>
        </w:rPr>
        <w:t>UNIDADE</w:t>
      </w:r>
      <w:r>
        <w:rPr>
          <w:spacing w:val="-7"/>
          <w:sz w:val="12"/>
        </w:rPr>
        <w:t> </w:t>
      </w:r>
      <w:r>
        <w:rPr>
          <w:sz w:val="12"/>
        </w:rPr>
        <w:t>GESTORA</w:t>
      </w:r>
    </w:p>
    <w:p>
      <w:pPr>
        <w:pStyle w:val="BodyText"/>
        <w:spacing w:before="0"/>
        <w:jc w:val="left"/>
      </w:pPr>
    </w:p>
    <w:p>
      <w:pPr>
        <w:pStyle w:val="BodyText"/>
        <w:spacing w:before="0"/>
        <w:jc w:val="left"/>
      </w:pPr>
    </w:p>
    <w:p>
      <w:pPr>
        <w:pStyle w:val="BodyText"/>
        <w:spacing w:before="39"/>
        <w:jc w:val="left"/>
      </w:pPr>
    </w:p>
    <w:p>
      <w:pPr>
        <w:spacing w:before="0"/>
        <w:ind w:left="0" w:right="5621" w:firstLine="0"/>
        <w:jc w:val="center"/>
        <w:rPr>
          <w:sz w:val="12"/>
        </w:rPr>
      </w:pPr>
      <w:r>
        <w:rPr>
          <w:sz w:val="12"/>
        </w:rPr>
        <w:t>PERIODO DE REFERÊNCIA: OUTUBRO / </w:t>
      </w:r>
      <w:r>
        <w:rPr>
          <w:spacing w:val="-4"/>
          <w:sz w:val="12"/>
        </w:rPr>
        <w:t>2025</w:t>
      </w:r>
    </w:p>
    <w:p>
      <w:pPr>
        <w:spacing w:after="0"/>
        <w:jc w:val="center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jc w:val="left"/>
        <w:rPr>
          <w:sz w:val="14"/>
        </w:rPr>
      </w:pPr>
    </w:p>
    <w:p>
      <w:pPr>
        <w:pStyle w:val="BodyText"/>
        <w:spacing w:before="0"/>
        <w:ind w:left="-20" w:right="-4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jc w:val="left"/>
        <w:rPr>
          <w:sz w:val="6"/>
        </w:rPr>
      </w:pPr>
    </w:p>
    <w:p>
      <w:pPr>
        <w:pStyle w:val="BodyText"/>
        <w:spacing w:after="0"/>
        <w:jc w:val="left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11584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244041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EST. DE COMBATE E ERRADICACAO DA </w:t>
      </w:r>
      <w:r>
        <w:rPr>
          <w:rFonts w:ascii="Arial"/>
          <w:b/>
          <w:spacing w:val="-2"/>
          <w:sz w:val="12"/>
        </w:rPr>
        <w:t>POBREZA</w:t>
      </w:r>
    </w:p>
    <w:p>
      <w:pPr>
        <w:tabs>
          <w:tab w:pos="2503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185.541.210,00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185.541.210,00</w:t>
      </w:r>
    </w:p>
    <w:p>
      <w:pPr>
        <w:tabs>
          <w:tab w:pos="1423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19.178.486,80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177.321.311,85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151.205.650,96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3511" w:space="2175"/>
            <w:col w:w="4184" w:space="602"/>
            <w:col w:w="2258" w:space="716"/>
            <w:col w:w="998"/>
          </w:cols>
        </w:sectPr>
      </w:pPr>
    </w:p>
    <w:p>
      <w:pPr>
        <w:pStyle w:val="BodyText"/>
        <w:spacing w:before="44"/>
        <w:jc w:val="left"/>
        <w:rPr>
          <w:rFonts w:ascii="Arial"/>
          <w:b/>
        </w:rPr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1.0.0.0.00.00</w:t>
      </w:r>
    </w:p>
    <w:p>
      <w:pPr>
        <w:pStyle w:val="BodyText"/>
        <w:ind w:left="70"/>
        <w:jc w:val="left"/>
      </w:pPr>
      <w:r>
        <w:rPr>
          <w:spacing w:val="-2"/>
        </w:rPr>
        <w:t>1.1.0.0.00.00</w:t>
      </w:r>
    </w:p>
    <w:p>
      <w:pPr>
        <w:pStyle w:val="BodyText"/>
        <w:ind w:left="70"/>
        <w:jc w:val="left"/>
      </w:pPr>
      <w:r>
        <w:rPr>
          <w:spacing w:val="-2"/>
        </w:rPr>
        <w:t>1.1.1.0.00.00</w:t>
      </w:r>
    </w:p>
    <w:p>
      <w:pPr>
        <w:pStyle w:val="BodyText"/>
        <w:ind w:left="70"/>
        <w:jc w:val="left"/>
      </w:pPr>
      <w:r>
        <w:rPr>
          <w:spacing w:val="-2"/>
        </w:rPr>
        <w:t>1.1.1.4.00.00</w:t>
      </w:r>
    </w:p>
    <w:p>
      <w:pPr>
        <w:pStyle w:val="BodyText"/>
        <w:ind w:left="70"/>
        <w:jc w:val="left"/>
      </w:pPr>
      <w:r>
        <w:rPr>
          <w:spacing w:val="-2"/>
        </w:rPr>
        <w:t>1.1.1.4.50.21</w:t>
      </w:r>
    </w:p>
    <w:p>
      <w:pPr>
        <w:pStyle w:val="BodyText"/>
        <w:ind w:left="70"/>
        <w:jc w:val="left"/>
      </w:pPr>
      <w:r>
        <w:rPr>
          <w:spacing w:val="-2"/>
        </w:rPr>
        <w:t>1.1.1.4.50.22</w:t>
      </w:r>
    </w:p>
    <w:p>
      <w:pPr>
        <w:pStyle w:val="BodyText"/>
        <w:spacing w:before="44"/>
        <w:jc w:val="left"/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1.1.1.4.50.23</w:t>
      </w:r>
    </w:p>
    <w:p>
      <w:pPr>
        <w:pStyle w:val="BodyText"/>
        <w:ind w:left="70"/>
        <w:jc w:val="left"/>
      </w:pPr>
      <w:r>
        <w:rPr>
          <w:spacing w:val="-2"/>
        </w:rPr>
        <w:t>1.1.1.4.50.24</w:t>
      </w:r>
    </w:p>
    <w:p>
      <w:pPr>
        <w:pStyle w:val="BodyText"/>
        <w:spacing w:before="44"/>
        <w:jc w:val="left"/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1.3.0.0.00.00</w:t>
      </w:r>
    </w:p>
    <w:p>
      <w:pPr>
        <w:pStyle w:val="BodyText"/>
        <w:ind w:left="70"/>
        <w:jc w:val="left"/>
      </w:pPr>
      <w:r>
        <w:rPr>
          <w:spacing w:val="-2"/>
        </w:rPr>
        <w:t>1.3.2.0.00.00</w:t>
      </w:r>
    </w:p>
    <w:p>
      <w:pPr>
        <w:pStyle w:val="BodyText"/>
        <w:ind w:left="70"/>
        <w:jc w:val="left"/>
      </w:pPr>
      <w:r>
        <w:rPr>
          <w:spacing w:val="-2"/>
        </w:rPr>
        <w:t>1.3.2.1.00.00</w:t>
      </w:r>
    </w:p>
    <w:p>
      <w:pPr>
        <w:pStyle w:val="BodyText"/>
        <w:ind w:left="70"/>
        <w:jc w:val="left"/>
      </w:pPr>
      <w:r>
        <w:rPr>
          <w:spacing w:val="-2"/>
        </w:rPr>
        <w:t>1.3.2.1.01.00</w:t>
      </w:r>
    </w:p>
    <w:p>
      <w:pPr>
        <w:pStyle w:val="BodyText"/>
        <w:ind w:left="70"/>
        <w:jc w:val="left"/>
      </w:pPr>
      <w:r>
        <w:rPr>
          <w:spacing w:val="-2"/>
        </w:rPr>
        <w:t>1.3.2.1.01.01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70" w:right="0" w:firstLine="0"/>
        <w:jc w:val="left"/>
        <w:rPr>
          <w:sz w:val="12"/>
        </w:rPr>
      </w:pPr>
      <w:r>
        <w:rPr>
          <w:sz w:val="12"/>
        </w:rPr>
        <w:t>RECEITAS </w:t>
      </w:r>
      <w:r>
        <w:rPr>
          <w:spacing w:val="-2"/>
          <w:sz w:val="12"/>
        </w:rPr>
        <w:t>CORRENTES</w:t>
      </w:r>
    </w:p>
    <w:p>
      <w:pPr>
        <w:spacing w:line="451" w:lineRule="auto" w:before="122"/>
        <w:ind w:left="70" w:right="1217" w:firstLine="0"/>
        <w:jc w:val="left"/>
        <w:rPr>
          <w:sz w:val="12"/>
        </w:rPr>
      </w:pPr>
      <w:r>
        <w:rPr>
          <w:sz w:val="12"/>
        </w:rPr>
        <w:t>IMPOSTOS,</w:t>
      </w:r>
      <w:r>
        <w:rPr>
          <w:spacing w:val="-8"/>
          <w:sz w:val="12"/>
        </w:rPr>
        <w:t> </w:t>
      </w:r>
      <w:r>
        <w:rPr>
          <w:sz w:val="12"/>
        </w:rPr>
        <w:t>TAXAS</w:t>
      </w:r>
      <w:r>
        <w:rPr>
          <w:spacing w:val="-8"/>
          <w:sz w:val="12"/>
        </w:rPr>
        <w:t> </w:t>
      </w:r>
      <w:r>
        <w:rPr>
          <w:sz w:val="12"/>
        </w:rPr>
        <w:t>E</w:t>
      </w:r>
      <w:r>
        <w:rPr>
          <w:spacing w:val="-8"/>
          <w:sz w:val="12"/>
        </w:rPr>
        <w:t> </w:t>
      </w:r>
      <w:r>
        <w:rPr>
          <w:sz w:val="12"/>
        </w:rPr>
        <w:t>CONTRIBUICOES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MELHORIA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IMPOSTOS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IMPOSTOS SOBRE A PRODUCAO E CIRCULACAO DE MERCADORIAS E </w:t>
      </w:r>
      <w:r>
        <w:rPr>
          <w:spacing w:val="-2"/>
          <w:sz w:val="12"/>
        </w:rPr>
        <w:t>SERVICOS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z w:val="12"/>
        </w:rPr>
        <w:t>ADICIONAL</w:t>
      </w:r>
      <w:r>
        <w:rPr>
          <w:spacing w:val="-2"/>
          <w:sz w:val="12"/>
        </w:rPr>
        <w:t> </w:t>
      </w:r>
      <w:r>
        <w:rPr>
          <w:sz w:val="12"/>
        </w:rPr>
        <w:t>ICMS</w:t>
      </w:r>
      <w:r>
        <w:rPr>
          <w:spacing w:val="-1"/>
          <w:sz w:val="12"/>
        </w:rPr>
        <w:t> </w:t>
      </w:r>
      <w:r>
        <w:rPr>
          <w:sz w:val="12"/>
        </w:rPr>
        <w:t>-</w:t>
      </w:r>
      <w:r>
        <w:rPr>
          <w:spacing w:val="-2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ESTADUAL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COMBATE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1"/>
          <w:sz w:val="12"/>
        </w:rPr>
        <w:t> </w:t>
      </w:r>
      <w:r>
        <w:rPr>
          <w:sz w:val="12"/>
        </w:rPr>
        <w:t>POBREZA</w:t>
      </w:r>
      <w:r>
        <w:rPr>
          <w:spacing w:val="-2"/>
          <w:sz w:val="12"/>
        </w:rPr>
        <w:t> </w:t>
      </w: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PRINCIPAL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ADICIONAL</w:t>
      </w:r>
      <w:r>
        <w:rPr>
          <w:spacing w:val="-4"/>
          <w:sz w:val="12"/>
        </w:rPr>
        <w:t> </w:t>
      </w:r>
      <w:r>
        <w:rPr>
          <w:sz w:val="12"/>
        </w:rPr>
        <w:t>ICMS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FUNDO</w:t>
      </w:r>
      <w:r>
        <w:rPr>
          <w:spacing w:val="-4"/>
          <w:sz w:val="12"/>
        </w:rPr>
        <w:t> </w:t>
      </w:r>
      <w:r>
        <w:rPr>
          <w:sz w:val="12"/>
        </w:rPr>
        <w:t>ESTADUAL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COMBATE</w:t>
      </w:r>
      <w:r>
        <w:rPr>
          <w:spacing w:val="-4"/>
          <w:sz w:val="12"/>
        </w:rPr>
        <w:t> </w:t>
      </w:r>
      <w:r>
        <w:rPr>
          <w:sz w:val="12"/>
        </w:rPr>
        <w:t>A</w:t>
      </w:r>
      <w:r>
        <w:rPr>
          <w:spacing w:val="-4"/>
          <w:sz w:val="12"/>
        </w:rPr>
        <w:t> </w:t>
      </w:r>
      <w:r>
        <w:rPr>
          <w:sz w:val="12"/>
        </w:rPr>
        <w:t>POBREZA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MULTAS</w:t>
      </w:r>
      <w:r>
        <w:rPr>
          <w:spacing w:val="-4"/>
          <w:sz w:val="12"/>
        </w:rPr>
        <w:t> </w:t>
      </w:r>
      <w:r>
        <w:rPr>
          <w:sz w:val="12"/>
        </w:rPr>
        <w:t>E</w:t>
      </w:r>
      <w:r>
        <w:rPr>
          <w:spacing w:val="-4"/>
          <w:sz w:val="12"/>
        </w:rPr>
        <w:t> </w:t>
      </w:r>
      <w:r>
        <w:rPr>
          <w:sz w:val="12"/>
        </w:rPr>
        <w:t>JUROS</w:t>
      </w:r>
      <w:r>
        <w:rPr>
          <w:spacing w:val="40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z w:val="12"/>
        </w:rPr>
        <w:t>MORA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ADICIONAL</w:t>
      </w:r>
      <w:r>
        <w:rPr>
          <w:spacing w:val="-2"/>
          <w:sz w:val="12"/>
        </w:rPr>
        <w:t> </w:t>
      </w:r>
      <w:r>
        <w:rPr>
          <w:sz w:val="12"/>
        </w:rPr>
        <w:t>ICMS</w:t>
      </w:r>
      <w:r>
        <w:rPr>
          <w:spacing w:val="-1"/>
          <w:sz w:val="12"/>
        </w:rPr>
        <w:t> </w:t>
      </w:r>
      <w:r>
        <w:rPr>
          <w:sz w:val="12"/>
        </w:rPr>
        <w:t>-</w:t>
      </w:r>
      <w:r>
        <w:rPr>
          <w:spacing w:val="-2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ESTADUAL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COMBATE</w:t>
      </w:r>
      <w:r>
        <w:rPr>
          <w:spacing w:val="-1"/>
          <w:sz w:val="12"/>
        </w:rPr>
        <w:t> </w:t>
      </w:r>
      <w:r>
        <w:rPr>
          <w:sz w:val="12"/>
        </w:rPr>
        <w:t>A</w:t>
      </w:r>
      <w:r>
        <w:rPr>
          <w:spacing w:val="-1"/>
          <w:sz w:val="12"/>
        </w:rPr>
        <w:t> </w:t>
      </w:r>
      <w:r>
        <w:rPr>
          <w:sz w:val="12"/>
        </w:rPr>
        <w:t>POBREZA</w:t>
      </w:r>
      <w:r>
        <w:rPr>
          <w:spacing w:val="-2"/>
          <w:sz w:val="12"/>
        </w:rPr>
        <w:t> </w:t>
      </w: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DIVIDA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ATIVA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ADICIONAL</w:t>
      </w:r>
      <w:r>
        <w:rPr>
          <w:spacing w:val="-4"/>
          <w:sz w:val="12"/>
        </w:rPr>
        <w:t> </w:t>
      </w:r>
      <w:r>
        <w:rPr>
          <w:sz w:val="12"/>
        </w:rPr>
        <w:t>ICMS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FUNDO</w:t>
      </w:r>
      <w:r>
        <w:rPr>
          <w:spacing w:val="-4"/>
          <w:sz w:val="12"/>
        </w:rPr>
        <w:t> </w:t>
      </w:r>
      <w:r>
        <w:rPr>
          <w:sz w:val="12"/>
        </w:rPr>
        <w:t>ESTADUAL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COMBATE</w:t>
      </w:r>
      <w:r>
        <w:rPr>
          <w:spacing w:val="-4"/>
          <w:sz w:val="12"/>
        </w:rPr>
        <w:t> </w:t>
      </w:r>
      <w:r>
        <w:rPr>
          <w:sz w:val="12"/>
        </w:rPr>
        <w:t>A</w:t>
      </w:r>
      <w:r>
        <w:rPr>
          <w:spacing w:val="-4"/>
          <w:sz w:val="12"/>
        </w:rPr>
        <w:t> </w:t>
      </w:r>
      <w:r>
        <w:rPr>
          <w:sz w:val="12"/>
        </w:rPr>
        <w:t>POBREZA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DIVIDA</w:t>
      </w:r>
      <w:r>
        <w:rPr>
          <w:spacing w:val="-4"/>
          <w:sz w:val="12"/>
        </w:rPr>
        <w:t> </w:t>
      </w:r>
      <w:r>
        <w:rPr>
          <w:sz w:val="12"/>
        </w:rPr>
        <w:t>ATIVA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z w:val="12"/>
        </w:rPr>
        <w:t>MULTAS E JUROS DE MORA DA DIVIDA ATIVA</w:t>
      </w:r>
    </w:p>
    <w:p>
      <w:pPr>
        <w:spacing w:line="451" w:lineRule="auto" w:before="83"/>
        <w:ind w:left="70" w:right="2970" w:firstLine="0"/>
        <w:jc w:val="left"/>
        <w:rPr>
          <w:sz w:val="12"/>
        </w:rPr>
      </w:pPr>
      <w:r>
        <w:rPr>
          <w:sz w:val="12"/>
        </w:rPr>
        <w:t>RECEITA</w:t>
      </w:r>
      <w:r>
        <w:rPr>
          <w:spacing w:val="-9"/>
          <w:sz w:val="12"/>
        </w:rPr>
        <w:t> </w:t>
      </w:r>
      <w:r>
        <w:rPr>
          <w:sz w:val="12"/>
        </w:rPr>
        <w:t>PATRIMONIAL</w:t>
      </w:r>
      <w:r>
        <w:rPr>
          <w:spacing w:val="40"/>
          <w:sz w:val="12"/>
        </w:rPr>
        <w:t> </w:t>
      </w:r>
      <w:r>
        <w:rPr>
          <w:sz w:val="12"/>
        </w:rPr>
        <w:t>VALORES </w:t>
      </w:r>
      <w:r>
        <w:rPr>
          <w:spacing w:val="-2"/>
          <w:sz w:val="12"/>
        </w:rPr>
        <w:t>MOBILIARIOS</w:t>
      </w:r>
    </w:p>
    <w:p>
      <w:pPr>
        <w:spacing w:line="451" w:lineRule="auto" w:before="1"/>
        <w:ind w:left="70" w:right="1794" w:firstLine="0"/>
        <w:jc w:val="left"/>
        <w:rPr>
          <w:sz w:val="12"/>
        </w:rPr>
      </w:pPr>
      <w:r>
        <w:rPr>
          <w:sz w:val="12"/>
        </w:rPr>
        <w:t>JUROS E CORRECOES MONETARIAS</w:t>
      </w:r>
      <w:r>
        <w:rPr>
          <w:spacing w:val="40"/>
          <w:sz w:val="12"/>
        </w:rPr>
        <w:t> </w:t>
      </w:r>
      <w:r>
        <w:rPr>
          <w:sz w:val="12"/>
        </w:rPr>
        <w:t>REMUNERACAO</w:t>
      </w:r>
      <w:r>
        <w:rPr>
          <w:spacing w:val="-11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REMUNERACAO DE DEPOSITOS BANCARIOS - </w:t>
      </w:r>
      <w:r>
        <w:rPr>
          <w:spacing w:val="-2"/>
          <w:sz w:val="12"/>
        </w:rPr>
        <w:t>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2433" w:val="left" w:leader="none"/>
          <w:tab w:pos="3279" w:val="left" w:leader="none"/>
        </w:tabs>
        <w:spacing w:before="0"/>
      </w:pPr>
      <w:r>
        <w:rPr>
          <w:spacing w:val="-2"/>
        </w:rPr>
        <w:t>185.541.210,00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185.541.210,00</w:t>
      </w:r>
    </w:p>
    <w:p>
      <w:pPr>
        <w:pStyle w:val="BodyText"/>
        <w:tabs>
          <w:tab w:pos="2433" w:val="left" w:leader="none"/>
          <w:tab w:pos="3279" w:val="left" w:leader="none"/>
        </w:tabs>
      </w:pPr>
      <w:r>
        <w:rPr>
          <w:spacing w:val="-2"/>
        </w:rPr>
        <w:t>184.041.210,00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184.041.210,00</w:t>
      </w:r>
    </w:p>
    <w:p>
      <w:pPr>
        <w:pStyle w:val="BodyText"/>
        <w:tabs>
          <w:tab w:pos="2433" w:val="left" w:leader="none"/>
          <w:tab w:pos="3279" w:val="left" w:leader="none"/>
        </w:tabs>
      </w:pPr>
      <w:r>
        <w:rPr>
          <w:spacing w:val="-2"/>
        </w:rPr>
        <w:t>184.041.210,00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184.041.210,00</w:t>
      </w:r>
    </w:p>
    <w:p>
      <w:pPr>
        <w:pStyle w:val="BodyText"/>
        <w:tabs>
          <w:tab w:pos="2433" w:val="left" w:leader="none"/>
          <w:tab w:pos="3279" w:val="left" w:leader="none"/>
        </w:tabs>
      </w:pPr>
      <w:r>
        <w:rPr>
          <w:spacing w:val="-2"/>
        </w:rPr>
        <w:t>184.041.210,00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184.041.210,00</w:t>
      </w:r>
    </w:p>
    <w:p>
      <w:pPr>
        <w:pStyle w:val="BodyText"/>
        <w:tabs>
          <w:tab w:pos="2433" w:val="left" w:leader="none"/>
          <w:tab w:pos="3279" w:val="left" w:leader="none"/>
        </w:tabs>
      </w:pPr>
      <w:r>
        <w:rPr>
          <w:spacing w:val="-2"/>
        </w:rPr>
        <w:t>184.041.210,00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184.041.210,00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  <w:jc w:val="lef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  <w:jc w:val="left"/>
      </w:pPr>
    </w:p>
    <w:p>
      <w:pPr>
        <w:pStyle w:val="BodyText"/>
        <w:tabs>
          <w:tab w:pos="2300" w:val="left" w:leader="none"/>
          <w:tab w:pos="3279" w:val="left" w:leader="none"/>
        </w:tabs>
        <w:spacing w:before="0"/>
      </w:pPr>
      <w:r>
        <w:rPr>
          <w:spacing w:val="-2"/>
        </w:rPr>
        <w:t>1.500.000,00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1.500.000,00</w:t>
      </w:r>
    </w:p>
    <w:p>
      <w:pPr>
        <w:pStyle w:val="BodyText"/>
        <w:tabs>
          <w:tab w:pos="2300" w:val="left" w:leader="none"/>
          <w:tab w:pos="3279" w:val="left" w:leader="none"/>
        </w:tabs>
      </w:pPr>
      <w:r>
        <w:rPr>
          <w:spacing w:val="-2"/>
        </w:rPr>
        <w:t>1.500.000,00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1.500.000,00</w:t>
      </w:r>
    </w:p>
    <w:p>
      <w:pPr>
        <w:pStyle w:val="BodyText"/>
        <w:tabs>
          <w:tab w:pos="2300" w:val="left" w:leader="none"/>
          <w:tab w:pos="3279" w:val="left" w:leader="none"/>
        </w:tabs>
      </w:pPr>
      <w:r>
        <w:rPr>
          <w:spacing w:val="-2"/>
        </w:rPr>
        <w:t>1.500.000,00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1.500.000,00</w:t>
      </w:r>
    </w:p>
    <w:p>
      <w:pPr>
        <w:pStyle w:val="BodyText"/>
        <w:tabs>
          <w:tab w:pos="2300" w:val="left" w:leader="none"/>
          <w:tab w:pos="3279" w:val="left" w:leader="none"/>
        </w:tabs>
      </w:pPr>
      <w:r>
        <w:rPr>
          <w:spacing w:val="-2"/>
        </w:rPr>
        <w:t>1.500.000,00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1.500.000,00</w:t>
      </w:r>
    </w:p>
    <w:p>
      <w:pPr>
        <w:pStyle w:val="BodyText"/>
        <w:tabs>
          <w:tab w:pos="2300" w:val="left" w:leader="none"/>
          <w:tab w:pos="3279" w:val="left" w:leader="none"/>
        </w:tabs>
      </w:pPr>
      <w:r>
        <w:rPr>
          <w:spacing w:val="-2"/>
        </w:rPr>
        <w:t>1.500.000,00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1.500.000,00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353" w:val="left" w:leader="none"/>
        </w:tabs>
        <w:spacing w:before="0"/>
      </w:pPr>
      <w:r>
        <w:rPr>
          <w:spacing w:val="-2"/>
        </w:rPr>
        <w:t>19.178.486,80</w:t>
      </w:r>
      <w:r>
        <w:rPr/>
        <w:tab/>
      </w:r>
      <w:r>
        <w:rPr>
          <w:spacing w:val="-2"/>
        </w:rPr>
        <w:t>177.321.311,85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17.985.432,40</w:t>
      </w:r>
      <w:r>
        <w:rPr/>
        <w:tab/>
      </w:r>
      <w:r>
        <w:rPr>
          <w:spacing w:val="-2"/>
        </w:rPr>
        <w:t>168.611.688,74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17.985.432,40</w:t>
      </w:r>
      <w:r>
        <w:rPr/>
        <w:tab/>
      </w:r>
      <w:r>
        <w:rPr>
          <w:spacing w:val="-2"/>
        </w:rPr>
        <w:t>168.611.688,74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17.985.432,40</w:t>
      </w:r>
      <w:r>
        <w:rPr/>
        <w:tab/>
      </w:r>
      <w:r>
        <w:rPr>
          <w:spacing w:val="-2"/>
        </w:rPr>
        <w:t>168.611.688,74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17.761.728,96</w:t>
      </w:r>
      <w:r>
        <w:rPr/>
        <w:tab/>
      </w:r>
      <w:r>
        <w:rPr>
          <w:spacing w:val="-2"/>
        </w:rPr>
        <w:t>166.915.116,63</w:t>
      </w:r>
    </w:p>
    <w:p>
      <w:pPr>
        <w:pStyle w:val="BodyText"/>
        <w:tabs>
          <w:tab w:pos="1253" w:val="left" w:leader="none"/>
        </w:tabs>
      </w:pPr>
      <w:r>
        <w:rPr>
          <w:spacing w:val="-2"/>
        </w:rPr>
        <w:t>85.528,01</w:t>
      </w:r>
      <w:r>
        <w:rPr/>
        <w:tab/>
      </w:r>
      <w:r>
        <w:rPr>
          <w:spacing w:val="-2"/>
        </w:rPr>
        <w:t>1.419.310,66</w:t>
      </w:r>
    </w:p>
    <w:p>
      <w:pPr>
        <w:pStyle w:val="BodyText"/>
        <w:spacing w:before="44"/>
        <w:jc w:val="left"/>
      </w:pPr>
    </w:p>
    <w:p>
      <w:pPr>
        <w:pStyle w:val="BodyText"/>
        <w:tabs>
          <w:tab w:pos="1419" w:val="left" w:leader="none"/>
        </w:tabs>
        <w:spacing w:before="0"/>
      </w:pPr>
      <w:r>
        <w:rPr>
          <w:spacing w:val="-2"/>
        </w:rPr>
        <w:t>109.531,94</w:t>
      </w:r>
      <w:r>
        <w:rPr/>
        <w:tab/>
      </w:r>
      <w:r>
        <w:rPr>
          <w:spacing w:val="-2"/>
        </w:rPr>
        <w:t>217.296,31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28.643,49</w:t>
      </w:r>
      <w:r>
        <w:rPr/>
        <w:tab/>
      </w:r>
      <w:r>
        <w:rPr>
          <w:spacing w:val="-2"/>
        </w:rPr>
        <w:t>59.965,14</w:t>
      </w:r>
    </w:p>
    <w:p>
      <w:pPr>
        <w:pStyle w:val="BodyText"/>
        <w:spacing w:before="44"/>
        <w:jc w:val="left"/>
      </w:pPr>
    </w:p>
    <w:p>
      <w:pPr>
        <w:pStyle w:val="BodyText"/>
        <w:tabs>
          <w:tab w:pos="1419" w:val="left" w:leader="none"/>
        </w:tabs>
        <w:spacing w:before="0"/>
      </w:pPr>
      <w:r>
        <w:rPr>
          <w:spacing w:val="-2"/>
        </w:rPr>
        <w:t>1.193.054,40</w:t>
      </w:r>
      <w:r>
        <w:rPr/>
        <w:tab/>
      </w:r>
      <w:r>
        <w:rPr>
          <w:spacing w:val="-2"/>
        </w:rPr>
        <w:t>8.709.623,11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1.193.054,40</w:t>
      </w:r>
      <w:r>
        <w:rPr/>
        <w:tab/>
      </w:r>
      <w:r>
        <w:rPr>
          <w:spacing w:val="-2"/>
        </w:rPr>
        <w:t>8.709.623,11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1.193.054,40</w:t>
      </w:r>
      <w:r>
        <w:rPr/>
        <w:tab/>
      </w:r>
      <w:r>
        <w:rPr>
          <w:spacing w:val="-2"/>
        </w:rPr>
        <w:t>8.709.623,11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1.193.054,40</w:t>
      </w:r>
      <w:r>
        <w:rPr/>
        <w:tab/>
      </w:r>
      <w:r>
        <w:rPr>
          <w:spacing w:val="-2"/>
        </w:rPr>
        <w:t>8.709.623,11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1.193.054,40</w:t>
      </w:r>
      <w:r>
        <w:rPr/>
        <w:tab/>
      </w:r>
      <w:r>
        <w:rPr>
          <w:spacing w:val="-2"/>
        </w:rPr>
        <w:t>8.709.623,11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0"/>
        <w:ind w:right="92"/>
      </w:pPr>
      <w:r>
        <w:rPr>
          <w:spacing w:val="-2"/>
        </w:rPr>
        <w:t>151.205.650,96</w:t>
      </w:r>
    </w:p>
    <w:p>
      <w:pPr>
        <w:pStyle w:val="BodyText"/>
        <w:ind w:right="92"/>
      </w:pPr>
      <w:r>
        <w:rPr>
          <w:spacing w:val="-2"/>
        </w:rPr>
        <w:t>147.905.155,23</w:t>
      </w:r>
    </w:p>
    <w:p>
      <w:pPr>
        <w:pStyle w:val="BodyText"/>
        <w:ind w:right="92"/>
      </w:pPr>
      <w:r>
        <w:rPr>
          <w:spacing w:val="-2"/>
        </w:rPr>
        <w:t>147.905.155,23</w:t>
      </w:r>
    </w:p>
    <w:p>
      <w:pPr>
        <w:pStyle w:val="BodyText"/>
        <w:ind w:right="92"/>
      </w:pPr>
      <w:r>
        <w:rPr>
          <w:spacing w:val="-2"/>
        </w:rPr>
        <w:t>147.905.155,23</w:t>
      </w:r>
    </w:p>
    <w:p>
      <w:pPr>
        <w:pStyle w:val="BodyText"/>
        <w:ind w:right="92"/>
      </w:pPr>
      <w:r>
        <w:rPr>
          <w:spacing w:val="-2"/>
        </w:rPr>
        <w:t>146.947.510,45</w:t>
      </w:r>
    </w:p>
    <w:p>
      <w:pPr>
        <w:pStyle w:val="BodyText"/>
        <w:ind w:right="93"/>
      </w:pPr>
      <w:r>
        <w:rPr>
          <w:spacing w:val="-2"/>
        </w:rPr>
        <w:t>957.644,78</w:t>
      </w:r>
    </w:p>
    <w:p>
      <w:pPr>
        <w:pStyle w:val="BodyText"/>
        <w:spacing w:before="44"/>
        <w:jc w:val="lef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pStyle w:val="BodyText"/>
        <w:spacing w:before="44"/>
        <w:jc w:val="left"/>
      </w:pPr>
    </w:p>
    <w:p>
      <w:pPr>
        <w:pStyle w:val="BodyText"/>
        <w:spacing w:before="0"/>
        <w:ind w:right="92"/>
      </w:pPr>
      <w:r>
        <w:rPr>
          <w:spacing w:val="-2"/>
        </w:rPr>
        <w:t>3.300.495,73</w:t>
      </w:r>
    </w:p>
    <w:p>
      <w:pPr>
        <w:pStyle w:val="BodyText"/>
        <w:ind w:right="92"/>
      </w:pPr>
      <w:r>
        <w:rPr>
          <w:spacing w:val="-2"/>
        </w:rPr>
        <w:t>3.300.495,73</w:t>
      </w:r>
    </w:p>
    <w:p>
      <w:pPr>
        <w:pStyle w:val="BodyText"/>
        <w:ind w:right="92"/>
      </w:pPr>
      <w:r>
        <w:rPr>
          <w:spacing w:val="-2"/>
        </w:rPr>
        <w:t>3.300.495,73</w:t>
      </w:r>
    </w:p>
    <w:p>
      <w:pPr>
        <w:pStyle w:val="BodyText"/>
        <w:ind w:right="92"/>
      </w:pPr>
      <w:r>
        <w:rPr>
          <w:spacing w:val="-2"/>
        </w:rPr>
        <w:t>3.300.495,73</w:t>
      </w:r>
    </w:p>
    <w:p>
      <w:pPr>
        <w:pStyle w:val="BodyText"/>
        <w:ind w:right="92"/>
      </w:pPr>
      <w:r>
        <w:rPr>
          <w:spacing w:val="-2"/>
        </w:rPr>
        <w:t>3.300.495,73</w:t>
      </w:r>
    </w:p>
    <w:p>
      <w:pPr>
        <w:pStyle w:val="BodyText"/>
        <w:spacing w:after="0"/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945" w:space="741"/>
            <w:col w:w="4184" w:space="602"/>
            <w:col w:w="2258" w:space="716"/>
            <w:col w:w="998"/>
          </w:cols>
        </w:sectPr>
      </w:pPr>
    </w:p>
    <w:p>
      <w:pPr>
        <w:pStyle w:val="BodyText"/>
        <w:spacing w:before="16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tabs>
          <w:tab w:pos="6735" w:val="left" w:leader="none"/>
          <w:tab w:pos="9169" w:val="left" w:leader="none"/>
          <w:tab w:pos="9995" w:val="left" w:leader="none"/>
        </w:tabs>
        <w:spacing w:before="96"/>
        <w:ind w:left="1090" w:right="0" w:firstLine="0"/>
        <w:jc w:val="left"/>
        <w:rPr>
          <w:sz w:val="12"/>
        </w:rPr>
      </w:pPr>
      <w:r>
        <w:rPr>
          <w:spacing w:val="-2"/>
          <w:position w:val="1"/>
          <w:sz w:val="12"/>
        </w:rPr>
        <w:t>TOTAL</w:t>
      </w:r>
      <w:r>
        <w:rPr>
          <w:position w:val="1"/>
          <w:sz w:val="12"/>
        </w:rPr>
        <w:tab/>
      </w:r>
      <w:r>
        <w:rPr>
          <w:spacing w:val="-2"/>
          <w:sz w:val="12"/>
        </w:rPr>
        <w:t>185.541.210,00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185.541.210,00</w:t>
      </w:r>
    </w:p>
    <w:p>
      <w:pPr>
        <w:pStyle w:val="BodyText"/>
        <w:tabs>
          <w:tab w:pos="1985" w:val="left" w:leader="none"/>
        </w:tabs>
        <w:spacing w:before="106"/>
        <w:ind w:left="632"/>
        <w:jc w:val="left"/>
      </w:pPr>
      <w:r>
        <w:rPr/>
        <w:br w:type="column"/>
      </w:r>
      <w:r>
        <w:rPr>
          <w:spacing w:val="-2"/>
        </w:rPr>
        <w:t>19.178.486,80</w:t>
      </w:r>
      <w:r>
        <w:rPr/>
        <w:tab/>
      </w:r>
      <w:r>
        <w:rPr>
          <w:spacing w:val="-2"/>
        </w:rPr>
        <w:t>177.321.311,85</w:t>
      </w:r>
    </w:p>
    <w:p>
      <w:pPr>
        <w:pStyle w:val="BodyText"/>
        <w:spacing w:before="106"/>
        <w:ind w:left="745"/>
        <w:jc w:val="left"/>
      </w:pPr>
      <w:r>
        <w:rPr/>
        <w:br w:type="column"/>
      </w:r>
      <w:r>
        <w:rPr>
          <w:spacing w:val="-2"/>
        </w:rPr>
        <w:t>151.205.650,96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0" w:space="39"/>
        <w:col w:w="1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2"/>
      <w:jc w:val="right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2025-11-11T14:34:44Z</dcterms:created>
  <dcterms:modified xsi:type="dcterms:W3CDTF">2025-11-11T14:34:44Z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2025-11-11T00:00:00Z</vt:filetime>
  </property>
  <property fmtid="{D5CDD505-2E9C-101B-9397-08002B2CF9AE}" pid="5" name="Producer">
    <vt:lpwstr>iText 2.1.7 by 1T3XT</vt:lpwstr>
  </property>
</Properties>
</file>