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3"/>
        </w:rPr>
      </w:pPr>
    </w:p>
    <w:p>
      <w:pPr>
        <w:tabs>
          <w:tab w:pos="6779" w:val="left" w:leader="none"/>
        </w:tabs>
        <w:spacing w:line="240" w:lineRule="auto"/>
        <w:ind w:left="4" w:right="0" w:firstLine="0"/>
        <w:rPr>
          <w:rFonts w:ascii="Times New Roman"/>
          <w:position w:val="1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40254" cy="63436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254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2354854" cy="60055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854" cy="60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after="0" w:line="240" w:lineRule="auto"/>
        <w:rPr>
          <w:rFonts w:ascii="Times New Roman"/>
          <w:position w:val="1"/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58" w:top="560" w:bottom="440" w:left="566" w:right="425"/>
          <w:pgNumType w:start="1"/>
        </w:sectPr>
      </w:pPr>
    </w:p>
    <w:p>
      <w:pPr>
        <w:spacing w:before="79"/>
        <w:ind w:left="111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Quinta-Feira,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27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Fevereiro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2025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-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15:43:36</w:t>
      </w:r>
      <w:r>
        <w:rPr>
          <w:b/>
          <w:color w:val="ABABAB"/>
          <w:spacing w:val="76"/>
          <w:w w:val="150"/>
          <w:sz w:val="16"/>
        </w:rPr>
        <w:t> </w:t>
      </w:r>
      <w:r>
        <w:rPr>
          <w:b/>
          <w:color w:val="ABABAB"/>
          <w:spacing w:val="-2"/>
          <w:sz w:val="16"/>
        </w:rPr>
        <w:t>v20250227-</w:t>
      </w:r>
    </w:p>
    <w:p>
      <w:pPr>
        <w:spacing w:before="3"/>
        <w:ind w:left="111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3</w:t>
      </w:r>
      <w:r>
        <w:rPr>
          <w:b/>
          <w:color w:val="ABABAB"/>
          <w:spacing w:val="55"/>
          <w:sz w:val="16"/>
        </w:rPr>
        <w:t> </w:t>
      </w:r>
      <w:r>
        <w:rPr>
          <w:b/>
          <w:color w:val="ABABAB"/>
          <w:sz w:val="16"/>
        </w:rPr>
        <w:t>host02-</w:t>
      </w:r>
      <w:r>
        <w:rPr>
          <w:b/>
          <w:color w:val="ABABAB"/>
          <w:spacing w:val="-2"/>
          <w:sz w:val="16"/>
        </w:rPr>
        <w:t>node01</w:t>
      </w:r>
    </w:p>
    <w:p>
      <w:pPr>
        <w:tabs>
          <w:tab w:pos="3004" w:val="left" w:leader="none"/>
        </w:tabs>
        <w:spacing w:before="174"/>
        <w:ind w:left="3" w:right="0" w:firstLine="0"/>
        <w:jc w:val="left"/>
        <w:rPr>
          <w:sz w:val="15"/>
        </w:rPr>
      </w:pPr>
      <w:r>
        <w:rPr/>
        <w:br w:type="column"/>
      </w:r>
      <w:r>
        <w:rPr>
          <w:b/>
          <w:color w:val="ABABAB"/>
          <w:sz w:val="15"/>
        </w:rPr>
        <w:t>USUÁRIO: </w:t>
      </w:r>
      <w:r>
        <w:rPr>
          <w:b/>
          <w:color w:val="ABABAB"/>
          <w:sz w:val="16"/>
        </w:rPr>
        <w:t>CAMILLE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JULIANE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pacing w:val="-2"/>
          <w:sz w:val="16"/>
        </w:rPr>
        <w:t>SANTOS</w:t>
      </w:r>
      <w:r>
        <w:rPr>
          <w:b/>
          <w:color w:val="ABABAB"/>
          <w:sz w:val="16"/>
        </w:rPr>
        <w:tab/>
      </w:r>
      <w:r>
        <w:rPr>
          <w:color w:val="ABABAB"/>
          <w:sz w:val="15"/>
        </w:rPr>
        <w:t>Encerrar</w:t>
      </w:r>
      <w:r>
        <w:rPr>
          <w:color w:val="ABABAB"/>
          <w:spacing w:val="-7"/>
          <w:sz w:val="15"/>
        </w:rPr>
        <w:t> </w:t>
      </w:r>
      <w:r>
        <w:rPr>
          <w:color w:val="ABABAB"/>
          <w:sz w:val="15"/>
        </w:rPr>
        <w:t>Sessão</w:t>
      </w:r>
      <w:r>
        <w:rPr>
          <w:color w:val="ABABAB"/>
          <w:spacing w:val="-6"/>
          <w:sz w:val="15"/>
        </w:rPr>
        <w:t> </w:t>
      </w:r>
      <w:r>
        <w:rPr>
          <w:color w:val="ABABAB"/>
          <w:spacing w:val="-5"/>
          <w:sz w:val="15"/>
        </w:rPr>
        <w:t>(q)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header="284" w:footer="258" w:top="560" w:bottom="440" w:left="566" w:right="425"/>
          <w:cols w:num="2" w:equalWidth="0">
            <w:col w:w="4930" w:space="1457"/>
            <w:col w:w="4522"/>
          </w:cols>
        </w:sectPr>
      </w:pPr>
    </w:p>
    <w:p>
      <w:pPr>
        <w:spacing w:before="89"/>
        <w:ind w:left="435" w:right="0" w:firstLine="0"/>
        <w:jc w:val="left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439102</wp:posOffset>
            </wp:positionH>
            <wp:positionV relativeFrom="paragraph">
              <wp:posOffset>12185</wp:posOffset>
            </wp:positionV>
            <wp:extent cx="171449" cy="171449"/>
            <wp:effectExtent l="0" t="0" r="0" b="0"/>
            <wp:wrapNone/>
            <wp:docPr id="7" name="Image 7" descr="Menu Principal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Menu Principal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1A1A"/>
          <w:w w:val="105"/>
          <w:sz w:val="17"/>
        </w:rPr>
        <w:t>Menu</w:t>
      </w:r>
      <w:r>
        <w:rPr>
          <w:b/>
          <w:color w:val="201A1A"/>
          <w:spacing w:val="-11"/>
          <w:w w:val="105"/>
          <w:sz w:val="17"/>
        </w:rPr>
        <w:t> </w:t>
      </w:r>
      <w:r>
        <w:rPr>
          <w:b/>
          <w:color w:val="201A1A"/>
          <w:spacing w:val="-4"/>
          <w:w w:val="105"/>
          <w:sz w:val="17"/>
        </w:rPr>
        <w:t>Principal</w:t>
      </w:r>
    </w:p>
    <w:p>
      <w:pPr>
        <w:pStyle w:val="Title"/>
        <w:spacing w:line="235" w:lineRule="auto"/>
      </w:pPr>
      <w:r>
        <w:rPr>
          <w:b w:val="0"/>
        </w:rPr>
        <w:br w:type="column"/>
      </w:r>
      <w:r>
        <w:rPr>
          <w:color w:val="464646"/>
        </w:rPr>
        <w:t>&gt;</w:t>
      </w:r>
      <w:r>
        <w:rPr>
          <w:color w:val="464646"/>
          <w:spacing w:val="-12"/>
        </w:rPr>
        <w:t> </w:t>
      </w:r>
      <w:r>
        <w:rPr>
          <w:color w:val="464646"/>
        </w:rPr>
        <w:t>Consulta</w:t>
      </w:r>
      <w:r>
        <w:rPr>
          <w:color w:val="464646"/>
          <w:spacing w:val="-12"/>
        </w:rPr>
        <w:t> </w:t>
      </w:r>
      <w:r>
        <w:rPr>
          <w:color w:val="464646"/>
        </w:rPr>
        <w:t>Demonstrativos</w:t>
      </w:r>
      <w:r>
        <w:rPr>
          <w:color w:val="464646"/>
          <w:spacing w:val="-12"/>
        </w:rPr>
        <w:t> </w:t>
      </w:r>
      <w:r>
        <w:rPr>
          <w:color w:val="464646"/>
        </w:rPr>
        <w:t>Contábeis</w:t>
      </w:r>
      <w:r>
        <w:rPr>
          <w:color w:val="464646"/>
          <w:spacing w:val="-12"/>
        </w:rPr>
        <w:t> </w:t>
      </w:r>
      <w:r>
        <w:rPr>
          <w:color w:val="464646"/>
        </w:rPr>
        <w:t>&gt;</w:t>
      </w:r>
      <w:r>
        <w:rPr>
          <w:color w:val="464646"/>
          <w:spacing w:val="-12"/>
        </w:rPr>
        <w:t> </w:t>
      </w:r>
      <w:r>
        <w:rPr>
          <w:color w:val="464646"/>
        </w:rPr>
        <w:t>Executando</w:t>
      </w:r>
      <w:r>
        <w:rPr>
          <w:color w:val="464646"/>
          <w:spacing w:val="-12"/>
        </w:rPr>
        <w:t> </w:t>
      </w:r>
      <w:r>
        <w:rPr>
          <w:color w:val="464646"/>
        </w:rPr>
        <w:t>o</w:t>
      </w:r>
      <w:r>
        <w:rPr>
          <w:color w:val="464646"/>
          <w:spacing w:val="-12"/>
        </w:rPr>
        <w:t> </w:t>
      </w:r>
      <w:r>
        <w:rPr>
          <w:color w:val="464646"/>
        </w:rPr>
        <w:t>Demonstrativo</w:t>
      </w:r>
      <w:r>
        <w:rPr>
          <w:color w:val="464646"/>
        </w:rPr>
        <w:t> Contábil &gt; Detalhamento do Demonstrativo Contábil</w:t>
      </w:r>
    </w:p>
    <w:p>
      <w:pPr>
        <w:pStyle w:val="Title"/>
        <w:spacing w:after="0" w:line="235" w:lineRule="auto"/>
        <w:sectPr>
          <w:type w:val="continuous"/>
          <w:pgSz w:w="11900" w:h="16840"/>
          <w:pgMar w:header="284" w:footer="258" w:top="560" w:bottom="440" w:left="566" w:right="425"/>
          <w:cols w:num="2" w:equalWidth="0">
            <w:col w:w="1652" w:space="40"/>
            <w:col w:w="9217"/>
          </w:cols>
        </w:sectPr>
      </w:pPr>
    </w:p>
    <w:p>
      <w:pPr>
        <w:spacing w:line="240" w:lineRule="auto" w:before="4"/>
        <w:rPr>
          <w:b/>
          <w:sz w:val="3"/>
        </w:r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139"/>
      </w:tblGrid>
      <w:tr>
        <w:trPr>
          <w:trHeight w:val="376" w:hRule="atLeast"/>
        </w:trPr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7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DETALHAMENTO</w:t>
            </w:r>
          </w:p>
        </w:tc>
        <w:tc>
          <w:tcPr>
            <w:tcW w:w="9139" w:type="dxa"/>
            <w:tcBorders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7"/>
              <w:ind w:left="-35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4736306</wp:posOffset>
                      </wp:positionH>
                      <wp:positionV relativeFrom="paragraph">
                        <wp:posOffset>50738</wp:posOffset>
                      </wp:positionV>
                      <wp:extent cx="154305" cy="13716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4305" cy="137160"/>
                                <a:chExt cx="154305" cy="137160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2.9375pt;margin-top:3.995176pt;width:12.15pt;height:10.8pt;mso-position-horizontal-relative:column;mso-position-vertical-relative:paragraph;z-index:15729152" id="docshapegroup5" coordorigin="7459,80" coordsize="243,216">
                      <v:shape style="position:absolute;left:7458;top:79;width:243;height:216" type="#_x0000_t75" id="docshape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4959191</wp:posOffset>
                      </wp:positionH>
                      <wp:positionV relativeFrom="paragraph">
                        <wp:posOffset>50738</wp:posOffset>
                      </wp:positionV>
                      <wp:extent cx="146050" cy="13716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6050" cy="137160"/>
                                <a:chExt cx="146050" cy="137160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0.487488pt;margin-top:3.995176pt;width:11.5pt;height:10.8pt;mso-position-horizontal-relative:column;mso-position-vertical-relative:paragraph;z-index:15729664" id="docshapegroup7" coordorigin="7810,80" coordsize="230,216">
                      <v:shape style="position:absolute;left:7809;top:79;width:230;height:216" type="#_x0000_t75" id="docshape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5173503</wp:posOffset>
                      </wp:positionH>
                      <wp:positionV relativeFrom="paragraph">
                        <wp:posOffset>50738</wp:posOffset>
                      </wp:positionV>
                      <wp:extent cx="163195" cy="13716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63195" cy="137160"/>
                                <a:chExt cx="163195" cy="13716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877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7.362488pt;margin-top:3.995176pt;width:12.85pt;height:10.8pt;mso-position-horizontal-relative:column;mso-position-vertical-relative:paragraph;z-index:15730176" id="docshapegroup9" coordorigin="8147,80" coordsize="257,216">
                      <v:shape style="position:absolute;left:8147;top:79;width:257;height:216" type="#_x0000_t75" id="docshape1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5404961</wp:posOffset>
                      </wp:positionH>
                      <wp:positionV relativeFrom="paragraph">
                        <wp:posOffset>50738</wp:posOffset>
                      </wp:positionV>
                      <wp:extent cx="102870" cy="1371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02870" cy="137160"/>
                                <a:chExt cx="102870" cy="13716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69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5.587494pt;margin-top:3.995176pt;width:8.1pt;height:10.8pt;mso-position-horizontal-relative:column;mso-position-vertical-relative:paragraph;z-index:15730688" id="docshapegroup11" coordorigin="8512,80" coordsize="162,216">
                      <v:shape style="position:absolute;left:8511;top:79;width:162;height:216" type="#_x0000_t75" id="docshape12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5576411</wp:posOffset>
                      </wp:positionH>
                      <wp:positionV relativeFrom="paragraph">
                        <wp:posOffset>50738</wp:posOffset>
                      </wp:positionV>
                      <wp:extent cx="154305" cy="13716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4305" cy="137160"/>
                                <a:chExt cx="154305" cy="137160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9.087494pt;margin-top:3.995176pt;width:12.15pt;height:10.8pt;mso-position-horizontal-relative:column;mso-position-vertical-relative:paragraph;z-index:15731200" id="docshapegroup13" coordorigin="8782,80" coordsize="243,216">
                      <v:shape style="position:absolute;left:8781;top:79;width:243;height:216" type="#_x0000_t75" id="docshape14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DEMONSTRATIVO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CONTÁBIL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Demonstrativo: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color w:val="006BA8"/>
                <w:sz w:val="16"/>
                <w:u w:val="single" w:color="006BA8"/>
              </w:rPr>
              <w:t>ACOMPANHAMENTO DA</w:t>
            </w:r>
            <w:r>
              <w:rPr>
                <w:color w:val="006BA8"/>
                <w:spacing w:val="-9"/>
                <w:sz w:val="16"/>
                <w:u w:val="single" w:color="006BA8"/>
              </w:rPr>
              <w:t> </w:t>
            </w:r>
            <w:r>
              <w:rPr>
                <w:color w:val="006BA8"/>
                <w:sz w:val="16"/>
                <w:u w:val="single" w:color="006BA8"/>
              </w:rPr>
              <w:t>PROGRAMAÇÃO</w:t>
            </w:r>
            <w:r>
              <w:rPr>
                <w:color w:val="006BA8"/>
                <w:spacing w:val="1"/>
                <w:sz w:val="16"/>
                <w:u w:val="single" w:color="006BA8"/>
              </w:rPr>
              <w:t> </w:t>
            </w:r>
            <w:r>
              <w:rPr>
                <w:color w:val="006BA8"/>
                <w:sz w:val="16"/>
                <w:u w:val="single" w:color="006BA8"/>
              </w:rPr>
              <w:t>DAS </w:t>
            </w:r>
            <w:r>
              <w:rPr>
                <w:color w:val="006BA8"/>
                <w:spacing w:val="-2"/>
                <w:sz w:val="16"/>
                <w:u w:val="single" w:color="006BA8"/>
              </w:rPr>
              <w:t>DOTAÇÕES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Tipo </w:t>
            </w:r>
            <w:r>
              <w:rPr>
                <w:b/>
                <w:spacing w:val="-2"/>
                <w:sz w:val="16"/>
              </w:rPr>
              <w:t>Administração: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Natureza Orçamentaria: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Poder: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z w:val="16"/>
              </w:rPr>
              <w:t>Mensal: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Janeiro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Janeiro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Exibir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Sinal </w:t>
            </w:r>
            <w:r>
              <w:rPr>
                <w:b/>
                <w:spacing w:val="-2"/>
                <w:sz w:val="16"/>
              </w:rPr>
              <w:t>Contábil: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Sim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Usuário Responsável: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z w:val="16"/>
              </w:rPr>
              <w:t>058.627.595-90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CAMILLE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JULIANE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SANTOS</w:t>
            </w:r>
          </w:p>
        </w:tc>
      </w:tr>
    </w:tbl>
    <w:p>
      <w:pPr>
        <w:spacing w:before="38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w:t>Nível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4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2362"/>
        <w:gridCol w:w="931"/>
        <w:gridCol w:w="1241"/>
        <w:gridCol w:w="5176"/>
      </w:tblGrid>
      <w:tr>
        <w:trPr>
          <w:trHeight w:val="430" w:hRule="atLeast"/>
        </w:trPr>
        <w:tc>
          <w:tcPr>
            <w:tcW w:w="1046" w:type="dxa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112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Nível</w:t>
            </w:r>
          </w:p>
        </w:tc>
        <w:tc>
          <w:tcPr>
            <w:tcW w:w="236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12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93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50" w:right="168"/>
              <w:rPr>
                <w:sz w:val="16"/>
              </w:rPr>
            </w:pPr>
            <w:r>
              <w:rPr>
                <w:spacing w:val="-2"/>
                <w:sz w:val="16"/>
              </w:rPr>
              <w:t>Exibir Descrição</w:t>
            </w:r>
          </w:p>
        </w:tc>
        <w:tc>
          <w:tcPr>
            <w:tcW w:w="124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60" w:right="142"/>
              <w:rPr>
                <w:sz w:val="16"/>
              </w:rPr>
            </w:pPr>
            <w:r>
              <w:rPr>
                <w:spacing w:val="-4"/>
                <w:sz w:val="16"/>
              </w:rPr>
              <w:t>Tipo </w:t>
            </w: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517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12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Registro(s)</w:t>
            </w:r>
          </w:p>
        </w:tc>
      </w:tr>
      <w:tr>
        <w:trPr>
          <w:trHeight w:val="308" w:hRule="atLeast"/>
        </w:trPr>
        <w:tc>
          <w:tcPr>
            <w:tcW w:w="1046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1º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5"/>
              <w:rPr>
                <w:sz w:val="17"/>
              </w:rPr>
            </w:pPr>
            <w:r>
              <w:rPr>
                <w:sz w:val="17"/>
              </w:rPr>
              <w:t>Unidade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93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Apenas</w:t>
            </w:r>
          </w:p>
        </w:tc>
        <w:tc>
          <w:tcPr>
            <w:tcW w:w="51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7"/>
              </w:rPr>
            </w:pPr>
            <w:r>
              <w:rPr>
                <w:sz w:val="17"/>
              </w:rPr>
              <w:t>244040,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2"/>
                <w:sz w:val="17"/>
              </w:rPr>
              <w:t>244041</w:t>
            </w:r>
          </w:p>
        </w:tc>
      </w:tr>
      <w:tr>
        <w:trPr>
          <w:trHeight w:val="307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2º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Projeto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Atividade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  <w:tr>
        <w:trPr>
          <w:trHeight w:val="307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3º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Fonte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Reduzida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  <w:tr>
        <w:trPr>
          <w:trHeight w:val="510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4º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line="247" w:lineRule="auto" w:before="48"/>
              <w:ind w:left="6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Natureza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Despesa Elemento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</w:tbl>
    <w:p>
      <w:pPr>
        <w:spacing w:before="29"/>
        <w:ind w:left="3" w:right="0" w:firstLine="0"/>
        <w:jc w:val="left"/>
        <w:rPr>
          <w:b/>
          <w:sz w:val="15"/>
        </w:rPr>
      </w:pP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810"/>
        <w:gridCol w:w="770"/>
        <w:gridCol w:w="878"/>
        <w:gridCol w:w="1526"/>
        <w:gridCol w:w="460"/>
        <w:gridCol w:w="1283"/>
        <w:gridCol w:w="473"/>
        <w:gridCol w:w="1472"/>
        <w:gridCol w:w="460"/>
        <w:gridCol w:w="1472"/>
        <w:gridCol w:w="453"/>
      </w:tblGrid>
      <w:tr>
        <w:trPr>
          <w:trHeight w:val="511" w:hRule="atLeast"/>
        </w:trPr>
        <w:tc>
          <w:tcPr>
            <w:tcW w:w="709" w:type="dxa"/>
            <w:vMerge w:val="restart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21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 w:before="1"/>
              <w:ind w:left="69" w:hanging="16"/>
              <w:rPr>
                <w:sz w:val="16"/>
              </w:rPr>
            </w:pPr>
            <w:r>
              <w:rPr>
                <w:spacing w:val="-2"/>
                <w:sz w:val="16"/>
              </w:rPr>
              <w:t>Unidade Gestora</w:t>
            </w:r>
          </w:p>
        </w:tc>
        <w:tc>
          <w:tcPr>
            <w:tcW w:w="81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3"/>
              <w:ind w:left="52" w:firstLine="101"/>
              <w:rPr>
                <w:sz w:val="16"/>
              </w:rPr>
            </w:pPr>
            <w:r>
              <w:rPr>
                <w:sz w:val="16"/>
              </w:rPr>
              <w:t>Ação / Projeto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77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3"/>
              <w:ind w:left="49" w:right="49" w:firstLine="6"/>
              <w:jc w:val="both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Recurso Reduzida</w:t>
            </w:r>
          </w:p>
        </w:tc>
        <w:tc>
          <w:tcPr>
            <w:tcW w:w="878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244" w:lineRule="auto" w:before="0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Despesa Elemento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44" w:lineRule="auto" w:before="59"/>
              <w:ind w:left="537" w:right="466" w:hanging="67"/>
              <w:rPr>
                <w:sz w:val="16"/>
              </w:rPr>
            </w:pPr>
            <w:r>
              <w:rPr>
                <w:sz w:val="16"/>
              </w:rPr>
              <w:t>ORÇAMENTO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PROGRAMAR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spacing w:line="244" w:lineRule="auto" w:before="59"/>
              <w:ind w:left="369" w:right="97" w:hanging="274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ORÇAMENTÁRIA </w:t>
            </w:r>
            <w:r>
              <w:rPr>
                <w:spacing w:val="-2"/>
                <w:sz w:val="16"/>
              </w:rPr>
              <w:t>PROGRAMADA</w:t>
            </w:r>
          </w:p>
        </w:tc>
        <w:tc>
          <w:tcPr>
            <w:tcW w:w="1932" w:type="dxa"/>
            <w:gridSpan w:val="2"/>
          </w:tcPr>
          <w:p>
            <w:pPr>
              <w:pStyle w:val="TableParagraph"/>
              <w:spacing w:line="244" w:lineRule="auto" w:before="59"/>
              <w:ind w:left="538" w:right="251" w:hanging="293"/>
              <w:rPr>
                <w:sz w:val="16"/>
              </w:rPr>
            </w:pPr>
            <w:r>
              <w:rPr>
                <w:spacing w:val="-2"/>
                <w:sz w:val="16"/>
              </w:rPr>
              <w:t>COTA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PROGRAMADA CONCEDIDA</w:t>
            </w:r>
          </w:p>
        </w:tc>
        <w:tc>
          <w:tcPr>
            <w:tcW w:w="1925" w:type="dxa"/>
            <w:gridSpan w:val="2"/>
          </w:tcPr>
          <w:p>
            <w:pPr>
              <w:pStyle w:val="TableParagraph"/>
              <w:spacing w:before="153"/>
              <w:ind w:left="303"/>
              <w:rPr>
                <w:sz w:val="16"/>
              </w:rPr>
            </w:pPr>
            <w:r>
              <w:rPr>
                <w:spacing w:val="-4"/>
                <w:sz w:val="16"/>
              </w:rPr>
              <w:t>COTA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EMPENHADA</w:t>
            </w:r>
          </w:p>
        </w:tc>
      </w:tr>
      <w:tr>
        <w:trPr>
          <w:trHeight w:val="281" w:hRule="atLeast"/>
        </w:trPr>
        <w:tc>
          <w:tcPr>
            <w:tcW w:w="709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60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8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28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397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7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5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60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7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5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72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0382</w:t>
            </w:r>
          </w:p>
        </w:tc>
        <w:tc>
          <w:tcPr>
            <w:tcW w:w="7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85.000,00</w:t>
            </w:r>
          </w:p>
        </w:tc>
        <w:tc>
          <w:tcPr>
            <w:tcW w:w="46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15.000,00</w:t>
            </w:r>
          </w:p>
        </w:tc>
        <w:tc>
          <w:tcPr>
            <w:tcW w:w="46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0384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3.3.50.41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4.4.50.41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1.334.200,00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169.000,00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81.000,00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3.3.90.37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4.350.000,00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1.898.000,00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62.000,00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195.000,00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3.3.90.47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34.000,00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36.000,00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3.3.90.92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49.000,00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0392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0573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3.3.90.48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1.775.100,00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144.900,00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0590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3.3.50.41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500.000,00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0597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3.3.90.48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16.777.700,00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1.922.300,00</w:t>
            </w:r>
          </w:p>
        </w:tc>
        <w:tc>
          <w:tcPr>
            <w:tcW w:w="46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 w:righ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header="284" w:footer="258" w:top="560" w:bottom="440" w:left="566" w:right="425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810"/>
        <w:gridCol w:w="770"/>
        <w:gridCol w:w="878"/>
        <w:gridCol w:w="1526"/>
        <w:gridCol w:w="109"/>
        <w:gridCol w:w="352"/>
        <w:gridCol w:w="872"/>
        <w:gridCol w:w="413"/>
        <w:gridCol w:w="474"/>
        <w:gridCol w:w="1473"/>
        <w:gridCol w:w="461"/>
        <w:gridCol w:w="1473"/>
        <w:gridCol w:w="454"/>
      </w:tblGrid>
      <w:tr>
        <w:trPr>
          <w:trHeight w:val="511" w:hRule="atLeast"/>
        </w:trPr>
        <w:tc>
          <w:tcPr>
            <w:tcW w:w="709" w:type="dxa"/>
            <w:vMerge w:val="restart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27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 w:before="0"/>
              <w:ind w:left="69" w:hanging="16"/>
              <w:rPr>
                <w:sz w:val="16"/>
              </w:rPr>
            </w:pPr>
            <w:r>
              <w:rPr>
                <w:spacing w:val="-2"/>
                <w:sz w:val="16"/>
              </w:rPr>
              <w:t>Unidade Gestora</w:t>
            </w:r>
          </w:p>
        </w:tc>
        <w:tc>
          <w:tcPr>
            <w:tcW w:w="81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52" w:firstLine="101"/>
              <w:rPr>
                <w:sz w:val="16"/>
              </w:rPr>
            </w:pPr>
            <w:r>
              <w:rPr>
                <w:sz w:val="16"/>
              </w:rPr>
              <w:t>Ação / Projeto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77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49" w:right="49" w:firstLine="6"/>
              <w:jc w:val="both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Recurso Reduzida</w:t>
            </w:r>
          </w:p>
        </w:tc>
        <w:tc>
          <w:tcPr>
            <w:tcW w:w="878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24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244" w:lineRule="auto" w:before="0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Despesa Elemento</w:t>
            </w:r>
          </w:p>
        </w:tc>
        <w:tc>
          <w:tcPr>
            <w:tcW w:w="1987" w:type="dxa"/>
            <w:gridSpan w:val="3"/>
          </w:tcPr>
          <w:p>
            <w:pPr>
              <w:pStyle w:val="TableParagraph"/>
              <w:spacing w:line="244" w:lineRule="auto" w:before="65"/>
              <w:ind w:left="537" w:right="467" w:hanging="67"/>
              <w:rPr>
                <w:sz w:val="16"/>
              </w:rPr>
            </w:pPr>
            <w:r>
              <w:rPr>
                <w:sz w:val="16"/>
              </w:rPr>
              <w:t>ORÇAMENTO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PROGRAMAR</w:t>
            </w:r>
          </w:p>
        </w:tc>
        <w:tc>
          <w:tcPr>
            <w:tcW w:w="1759" w:type="dxa"/>
            <w:gridSpan w:val="3"/>
          </w:tcPr>
          <w:p>
            <w:pPr>
              <w:pStyle w:val="TableParagraph"/>
              <w:spacing w:line="244" w:lineRule="auto" w:before="65"/>
              <w:ind w:left="368" w:right="101" w:hanging="274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ORÇAMENTÁRIA </w:t>
            </w:r>
            <w:r>
              <w:rPr>
                <w:spacing w:val="-2"/>
                <w:sz w:val="16"/>
              </w:rPr>
              <w:t>PROGRAMADA</w:t>
            </w:r>
          </w:p>
        </w:tc>
        <w:tc>
          <w:tcPr>
            <w:tcW w:w="1934" w:type="dxa"/>
            <w:gridSpan w:val="2"/>
          </w:tcPr>
          <w:p>
            <w:pPr>
              <w:pStyle w:val="TableParagraph"/>
              <w:spacing w:line="244" w:lineRule="auto" w:before="65"/>
              <w:ind w:left="534" w:right="257" w:hanging="293"/>
              <w:rPr>
                <w:sz w:val="16"/>
              </w:rPr>
            </w:pPr>
            <w:r>
              <w:rPr>
                <w:spacing w:val="-2"/>
                <w:sz w:val="16"/>
              </w:rPr>
              <w:t>COTA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PROGRAMADA CONCEDIDA</w:t>
            </w:r>
          </w:p>
        </w:tc>
        <w:tc>
          <w:tcPr>
            <w:tcW w:w="1927" w:type="dxa"/>
            <w:gridSpan w:val="2"/>
          </w:tcPr>
          <w:p>
            <w:pPr>
              <w:pStyle w:val="TableParagraph"/>
              <w:spacing w:before="159"/>
              <w:ind w:left="297"/>
              <w:rPr>
                <w:sz w:val="16"/>
              </w:rPr>
            </w:pPr>
            <w:r>
              <w:rPr>
                <w:spacing w:val="-4"/>
                <w:sz w:val="16"/>
              </w:rPr>
              <w:t>COTA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EMPENHADA</w:t>
            </w:r>
          </w:p>
        </w:tc>
      </w:tr>
      <w:tr>
        <w:trPr>
          <w:trHeight w:val="281" w:hRule="atLeast"/>
        </w:trPr>
        <w:tc>
          <w:tcPr>
            <w:tcW w:w="709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61" w:type="dxa"/>
            <w:gridSpan w:val="2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78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285" w:type="dxa"/>
            <w:gridSpan w:val="2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396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4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7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righ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47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54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8"/>
              <w:ind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0599</w:t>
            </w:r>
          </w:p>
        </w:tc>
        <w:tc>
          <w:tcPr>
            <w:tcW w:w="7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3.3.90.35</w:t>
            </w:r>
          </w:p>
        </w:tc>
        <w:tc>
          <w:tcPr>
            <w:tcW w:w="152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1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0599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0600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6.256.300,00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1.113.700,00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0600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3.3.90.92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680.000,00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0600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0602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3.3.40.41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0602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3.3.50.41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630.000,00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0602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350.000,00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0615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0615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48.000,00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0617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0617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65.000,00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0617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300.000,00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0617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500.000,00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479.400,00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43.600,00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0683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3.3.90.48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13.281.917,00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3.053.700,00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0703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3.3.90.48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15.271.160,00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1.528.840,00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0959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1.000.000,00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0961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37.000,00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1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0962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0962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0962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0962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10.800,00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0962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0962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450.000,00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0962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100.000,00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4.4.90.52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15.761,00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3.3.90.37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60.000,00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40.500,00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3.961,00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0388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0573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3.3.90.48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144.900,00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0597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3.3.90.48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1.922.300,00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0600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1.084.629,50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7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0625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12" w:space="0" w:color="AAAAAA"/>
              <w:left w:val="single" w:sz="6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line="125" w:lineRule="exact"/>
              <w:ind w:right="12"/>
              <w:jc w:val="center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34112">
                      <wp:simplePos x="0" y="0"/>
                      <wp:positionH relativeFrom="column">
                        <wp:posOffset>-4286</wp:posOffset>
                      </wp:positionH>
                      <wp:positionV relativeFrom="paragraph">
                        <wp:posOffset>127713</wp:posOffset>
                      </wp:positionV>
                      <wp:extent cx="6840855" cy="29146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6840855" cy="291465"/>
                                <a:chExt cx="6840855" cy="29146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84085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0855" h="291465">
                                      <a:moveTo>
                                        <a:pt x="6840854" y="291464"/>
                                      </a:moveTo>
                                      <a:lnTo>
                                        <a:pt x="0" y="2914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40854" y="0"/>
                                      </a:lnTo>
                                      <a:lnTo>
                                        <a:pt x="6840854" y="291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026092" y="77153"/>
                                  <a:ext cx="79756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7560" h="171450">
                                      <a:moveTo>
                                        <a:pt x="778626" y="171449"/>
                                      </a:moveTo>
                                      <a:lnTo>
                                        <a:pt x="18615" y="171449"/>
                                      </a:lnTo>
                                      <a:lnTo>
                                        <a:pt x="12554" y="168938"/>
                                      </a:lnTo>
                                      <a:lnTo>
                                        <a:pt x="2510" y="158894"/>
                                      </a:lnTo>
                                      <a:lnTo>
                                        <a:pt x="0" y="152833"/>
                                      </a:lnTo>
                                      <a:lnTo>
                                        <a:pt x="0" y="18615"/>
                                      </a:lnTo>
                                      <a:lnTo>
                                        <a:pt x="2510" y="12553"/>
                                      </a:lnTo>
                                      <a:lnTo>
                                        <a:pt x="12554" y="2510"/>
                                      </a:lnTo>
                                      <a:lnTo>
                                        <a:pt x="18615" y="0"/>
                                      </a:lnTo>
                                      <a:lnTo>
                                        <a:pt x="778626" y="0"/>
                                      </a:lnTo>
                                      <a:lnTo>
                                        <a:pt x="784688" y="2510"/>
                                      </a:lnTo>
                                      <a:lnTo>
                                        <a:pt x="794731" y="12553"/>
                                      </a:lnTo>
                                      <a:lnTo>
                                        <a:pt x="797242" y="18615"/>
                                      </a:lnTo>
                                      <a:lnTo>
                                        <a:pt x="797242" y="152833"/>
                                      </a:lnTo>
                                      <a:lnTo>
                                        <a:pt x="794731" y="158894"/>
                                      </a:lnTo>
                                      <a:lnTo>
                                        <a:pt x="784688" y="168938"/>
                                      </a:lnTo>
                                      <a:lnTo>
                                        <a:pt x="778626" y="1714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375pt;margin-top:10.056158pt;width:538.65pt;height:22.95pt;mso-position-horizontal-relative:column;mso-position-vertical-relative:paragraph;z-index:-17082368" id="docshapegroup15" coordorigin="-7,201" coordsize="10773,459">
                      <v:rect style="position:absolute;left:-7;top:201;width:10773;height:459" id="docshape16" filled="true" fillcolor="#ffffff" stroked="false">
                        <v:fill type="solid"/>
                      </v:rect>
                      <v:shape style="position:absolute;left:4758;top:322;width:1256;height:270" id="docshape17" coordorigin="4759,323" coordsize="1256,270" path="m5985,593l4788,593,4779,589,4763,573,4759,563,4759,352,4763,342,4779,327,4788,323,5985,323,5994,327,6010,342,6014,352,6014,563,6010,573,5994,589,5985,59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line="125" w:lineRule="exact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0683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line="125" w:lineRule="exact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line="125" w:lineRule="exact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3.3.90.48</w:t>
            </w:r>
          </w:p>
        </w:tc>
        <w:tc>
          <w:tcPr>
            <w:tcW w:w="1526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line="125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line="125" w:lineRule="exact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line="125" w:lineRule="exact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line="125" w:lineRule="exact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</w:tcPr>
          <w:p>
            <w:pPr>
              <w:pStyle w:val="TableParagraph"/>
              <w:spacing w:line="125" w:lineRule="exact"/>
              <w:ind w:right="6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2.999.004,00</w:t>
            </w:r>
          </w:p>
        </w:tc>
        <w:tc>
          <w:tcPr>
            <w:tcW w:w="454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6" w:space="0" w:color="AAAAAA"/>
            </w:tcBorders>
          </w:tcPr>
          <w:p>
            <w:pPr>
              <w:pStyle w:val="TableParagraph"/>
              <w:spacing w:line="125" w:lineRule="exact"/>
              <w:ind w:right="1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85" w:hRule="atLeast"/>
        </w:trPr>
        <w:tc>
          <w:tcPr>
            <w:tcW w:w="709" w:type="dxa"/>
            <w:vMerge w:val="restart"/>
            <w:tcBorders>
              <w:top w:val="single" w:sz="6" w:space="0" w:color="CCCCCC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77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vMerge w:val="restart"/>
            <w:tcBorders>
              <w:top w:val="single" w:sz="6" w:space="0" w:color="CCCCCC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77"/>
              <w:ind w:left="7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0703</w:t>
            </w:r>
          </w:p>
        </w:tc>
        <w:tc>
          <w:tcPr>
            <w:tcW w:w="770" w:type="dxa"/>
            <w:vMerge w:val="restart"/>
            <w:tcBorders>
              <w:top w:val="single" w:sz="6" w:space="0" w:color="CCCCCC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77"/>
              <w:ind w:left="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vMerge w:val="restart"/>
            <w:tcBorders>
              <w:top w:val="single" w:sz="6" w:space="0" w:color="CCCCCC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77"/>
              <w:ind w:left="7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3.3.90.48</w:t>
            </w:r>
          </w:p>
        </w:tc>
        <w:tc>
          <w:tcPr>
            <w:tcW w:w="1526" w:type="dxa"/>
            <w:vMerge w:val="restart"/>
            <w:tcBorders>
              <w:top w:val="single" w:sz="6" w:space="0" w:color="CCCCCC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77"/>
              <w:ind w:right="6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9" w:type="dxa"/>
            <w:vMerge w:val="restart"/>
            <w:tcBorders>
              <w:top w:val="single" w:sz="6" w:space="0" w:color="CCCCCC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  <w:tcBorders>
              <w:top w:val="single" w:sz="6" w:space="0" w:color="CCCCCC"/>
              <w:left w:val="nil"/>
              <w:bottom w:val="single" w:sz="12" w:space="0" w:color="818181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620" w:type="dxa"/>
            <w:gridSpan w:val="7"/>
            <w:tcBorders>
              <w:top w:val="single" w:sz="6" w:space="0" w:color="CCCCCC"/>
              <w:left w:val="single" w:sz="12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328" w:hRule="atLeast"/>
        </w:trPr>
        <w:tc>
          <w:tcPr>
            <w:tcW w:w="709" w:type="dxa"/>
            <w:vMerge/>
            <w:tcBorders>
              <w:top w:val="nil"/>
              <w:left w:val="nil"/>
              <w:bottom w:val="single" w:sz="6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6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single" w:sz="6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nil"/>
              <w:bottom w:val="single" w:sz="6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  <w:left w:val="nil"/>
              <w:bottom w:val="single" w:sz="6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/>
            <w:tcBorders>
              <w:top w:val="nil"/>
              <w:left w:val="nil"/>
              <w:bottom w:val="single" w:sz="6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gridSpan w:val="2"/>
            <w:tcBorders>
              <w:top w:val="single" w:sz="12" w:space="0" w:color="818181"/>
              <w:left w:val="nil"/>
              <w:bottom w:val="single" w:sz="6" w:space="0" w:color="818181"/>
              <w:right w:val="single" w:sz="12" w:space="0" w:color="818181"/>
            </w:tcBorders>
          </w:tcPr>
          <w:p>
            <w:pPr>
              <w:pStyle w:val="TableParagraph"/>
              <w:spacing w:before="30"/>
              <w:ind w:left="71"/>
              <w:rPr>
                <w:rFonts w:ascii="Arial MT"/>
                <w:sz w:val="16"/>
              </w:rPr>
            </w:pPr>
            <w:r>
              <w:rPr>
                <w:position w:val="-3"/>
                <w:sz w:val="17"/>
              </w:rPr>
              <w:t>C</w:t>
            </w:r>
            <w:r>
              <w:rPr>
                <w:spacing w:val="30"/>
                <w:position w:val="-3"/>
                <w:sz w:val="17"/>
              </w:rPr>
              <w:t> </w:t>
            </w:r>
            <w:r>
              <w:rPr>
                <w:rFonts w:ascii="Arial MT"/>
                <w:sz w:val="16"/>
              </w:rPr>
              <w:t>Voltar </w:t>
            </w:r>
            <w:r>
              <w:rPr>
                <w:rFonts w:ascii="Arial MT"/>
                <w:spacing w:val="-5"/>
                <w:sz w:val="16"/>
              </w:rPr>
              <w:t>(v)</w:t>
            </w:r>
          </w:p>
        </w:tc>
        <w:tc>
          <w:tcPr>
            <w:tcW w:w="413" w:type="dxa"/>
            <w:tcBorders>
              <w:top w:val="nil"/>
              <w:left w:val="single" w:sz="12" w:space="0" w:color="818181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1"/>
              <w:ind w:left="-14" w:right="68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1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1"/>
              <w:ind w:right="7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1.528.662,00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1"/>
              <w:ind w:left="26" w:right="3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308" w:hRule="atLeast"/>
        </w:trPr>
        <w:tc>
          <w:tcPr>
            <w:tcW w:w="70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244041</w:t>
            </w:r>
          </w:p>
        </w:tc>
        <w:tc>
          <w:tcPr>
            <w:tcW w:w="810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0961</w:t>
            </w:r>
          </w:p>
        </w:tc>
        <w:tc>
          <w:tcPr>
            <w:tcW w:w="770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526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gridSpan w:val="2"/>
            <w:tcBorders>
              <w:top w:val="single" w:sz="6" w:space="0" w:color="818181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14" w:right="1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285" w:type="dxa"/>
            <w:gridSpan w:val="2"/>
            <w:tcBorders>
              <w:top w:val="single" w:sz="6" w:space="0" w:color="818181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54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709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7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right="5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  <w:tc>
          <w:tcPr>
            <w:tcW w:w="152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right="1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68.228.577,00</w:t>
            </w:r>
          </w:p>
        </w:tc>
        <w:tc>
          <w:tcPr>
            <w:tcW w:w="109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left="90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87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13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47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left="37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1473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8.820.040,00</w:t>
            </w:r>
          </w:p>
        </w:tc>
        <w:tc>
          <w:tcPr>
            <w:tcW w:w="461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left="27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1473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right="2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7.810.217,50</w:t>
            </w:r>
          </w:p>
        </w:tc>
        <w:tc>
          <w:tcPr>
            <w:tcW w:w="45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15"/>
              <w:ind w:left="37" w:right="1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</w:tr>
    </w:tbl>
    <w:sectPr>
      <w:type w:val="continuous"/>
      <w:pgSz w:w="11900" w:h="16840"/>
      <w:pgMar w:header="284" w:footer="258" w:top="56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6232064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7084416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6232576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7083904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104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27/02/2025,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7085440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27/02/2025,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15:44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1552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7084928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67" w:right="3119"/>
    </w:pPr>
    <w:rPr>
      <w:rFonts w:ascii="Trebuchet MS" w:hAnsi="Trebuchet MS" w:eastAsia="Trebuchet MS" w:cs="Trebuchet MS"/>
      <w:b/>
      <w:bCs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2025-02-28T15:44:13Z</dcterms:created>
  <dcterms:modified xsi:type="dcterms:W3CDTF">2025-02-28T15:44:13Z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2025-02-28T00:00:00Z</vt:filetime>
  </property>
  <property fmtid="{D5CDD505-2E9C-101B-9397-08002B2CF9AE}" pid="5" name="Producer">
    <vt:lpwstr>Skia/PDF m133</vt:lpwstr>
  </property>
</Properties>
</file>