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PARÂMETROS </w:t>
      </w:r>
      <w:r>
        <w:rPr>
          <w:spacing w:val="-2"/>
        </w:rPr>
        <w:t>UTILIZADOS</w:t>
      </w:r>
    </w:p>
    <w:p>
      <w:pPr>
        <w:tabs>
          <w:tab w:pos="2539" w:val="left" w:leader="none"/>
        </w:tabs>
        <w:spacing w:before="56"/>
        <w:ind w:left="320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RELATÓRIO </w:t>
      </w:r>
      <w:r>
        <w:rPr>
          <w:spacing w:val="-2"/>
          <w:sz w:val="16"/>
        </w:rPr>
        <w:t>CONTÁBIL: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DEMONSTRATIVO DA EXECUÇÃO ORÇAMENTÁRIA POR UNIDADE </w:t>
      </w:r>
      <w:r>
        <w:rPr>
          <w:rFonts w:ascii="Arial" w:hAnsi="Arial"/>
          <w:b/>
          <w:spacing w:val="-2"/>
          <w:sz w:val="16"/>
        </w:rPr>
        <w:t>GESTORA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spacing w:line="331" w:lineRule="auto" w:before="97"/>
        <w:ind w:left="160" w:right="38" w:firstLine="0"/>
        <w:jc w:val="left"/>
        <w:rPr>
          <w:rFonts w:ascii="Arial" w:hAns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228600</wp:posOffset>
                </wp:positionH>
                <wp:positionV relativeFrom="paragraph">
                  <wp:posOffset>22891</wp:posOffset>
                </wp:positionV>
                <wp:extent cx="10236200" cy="647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362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36200" h="647700">
                              <a:moveTo>
                                <a:pt x="0" y="647700"/>
                              </a:moveTo>
                              <a:lnTo>
                                <a:pt x="10236200" y="647699"/>
                              </a:lnTo>
                              <a:lnTo>
                                <a:pt x="10236200" y="0"/>
                              </a:ln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0pt;margin-top:1.802441pt;width:806pt;height:51pt;mso-position-horizontal-relative:page;mso-position-vertical-relative:paragraph;z-index:-15901696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SECRETARIA DA FAZENDA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spacing w:before="96"/>
        <w:ind w:left="0" w:right="5817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DEMONSTRATIVO DA EXECUÇÃO ORÇAMENTÁRIA POR UNIDADE </w:t>
      </w:r>
      <w:r>
        <w:rPr>
          <w:spacing w:val="-2"/>
          <w:sz w:val="12"/>
        </w:rPr>
        <w:t>GESTORA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spacing w:before="0"/>
        <w:ind w:left="60" w:right="5817" w:firstLine="0"/>
        <w:jc w:val="center"/>
        <w:rPr>
          <w:sz w:val="12"/>
        </w:rPr>
      </w:pPr>
      <w:r>
        <w:rPr>
          <w:sz w:val="12"/>
        </w:rPr>
        <w:t>PERIODO DE REFERÊNCIA: JUNHO / </w:t>
      </w:r>
      <w:r>
        <w:rPr>
          <w:spacing w:val="-4"/>
          <w:sz w:val="12"/>
        </w:rPr>
        <w:t>2024</w:t>
      </w:r>
    </w:p>
    <w:p>
      <w:pPr>
        <w:spacing w:after="0"/>
        <w:jc w:val="center"/>
        <w:rPr>
          <w:sz w:val="12"/>
        </w:rPr>
        <w:sectPr>
          <w:type w:val="continuous"/>
          <w:pgSz w:w="16840" w:h="11900" w:orient="landscape"/>
          <w:pgMar w:top="540" w:bottom="280" w:left="240" w:right="240"/>
          <w:cols w:num="2" w:equalWidth="0">
            <w:col w:w="2934" w:space="2846"/>
            <w:col w:w="1058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248900" cy="4572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248900" cy="457200"/>
                          <a:chExt cx="102489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02362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200" h="444500">
                                <a:moveTo>
                                  <a:pt x="0" y="444500"/>
                                </a:moveTo>
                                <a:lnTo>
                                  <a:pt x="10236200" y="444499"/>
                                </a:lnTo>
                                <a:lnTo>
                                  <a:pt x="1023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971531" y="213339"/>
                            <a:ext cx="2711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71431" y="300969"/>
                            <a:ext cx="10712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-6"/>
                                  <w:sz w:val="12"/>
                                </w:rPr>
                                <w:t>LIQUIDAR</w:t>
                              </w:r>
                              <w:r>
                                <w:rPr>
                                  <w:spacing w:val="69"/>
                                  <w:w w:val="150"/>
                                  <w:position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ORÇAMENTÁRIO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468614" y="327004"/>
                            <a:ext cx="4279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ATÉ 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960741" y="327004"/>
                            <a:ext cx="3136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224014" y="327004"/>
                            <a:ext cx="4279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ATÉ 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16141" y="327004"/>
                            <a:ext cx="3136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979414" y="327004"/>
                            <a:ext cx="4279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ATÉ 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484240" y="327004"/>
                            <a:ext cx="3136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050" y="327004"/>
                            <a:ext cx="9994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CÓDIGO</w:t>
                              </w:r>
                              <w:r>
                                <w:rPr>
                                  <w:spacing w:val="5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976741" y="169524"/>
                            <a:ext cx="5676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0" w:firstLine="30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EMPENHADA 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914131" y="187304"/>
                            <a:ext cx="7073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DESPESAS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569964" y="187304"/>
                            <a:ext cx="9067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DESPESAS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LIQUIDADAS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01562" y="187304"/>
                            <a:ext cx="978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DESPESAS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EMPENHADAS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92522" y="21333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4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DOTAÇÃO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99940" y="213339"/>
                            <a:ext cx="3898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26" w:right="15" w:hanging="27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DOTAÇÃO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ANULADA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350640" y="213339"/>
                            <a:ext cx="4533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6" w:firstLine="73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CRÉDITOS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ADICIONAIS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40432" y="257154"/>
                            <a:ext cx="6775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DOTAÇÃO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7pt;height:36pt;mso-position-horizontal-relative:char;mso-position-vertical-relative:line" id="docshapegroup2" coordorigin="0,0" coordsize="16140,720">
                <v:rect style="position:absolute;left:10;top:10;width:16120;height:70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703;top:335;width:427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14443;top:473;width:1687;height:204" type="#_x0000_t202" id="docshape5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-6"/>
                            <w:sz w:val="12"/>
                          </w:rPr>
                          <w:t>LIQUIDAR</w:t>
                        </w:r>
                        <w:r>
                          <w:rPr>
                            <w:spacing w:val="69"/>
                            <w:w w:val="150"/>
                            <w:position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ORÇAMENTÁRIO</w:t>
                        </w:r>
                      </w:p>
                    </w:txbxContent>
                  </v:textbox>
                  <w10:wrap type="none"/>
                </v:shape>
                <v:shape style="position:absolute;left:13336;top:514;width:67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ATÉ 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12536;top:514;width:494;height:135" type="#_x0000_t202" id="docshape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11376;top:514;width:67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ATÉ 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10576;top:514;width:494;height:135" type="#_x0000_t202" id="docshape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9416;top:514;width:674;height:1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ATÉ 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8636;top:514;width:494;height:135" type="#_x0000_t202" id="docshape1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5"/>
                            <w:sz w:val="12"/>
                          </w:rPr>
                          <w:t>MÊS</w:t>
                        </w:r>
                      </w:p>
                    </w:txbxContent>
                  </v:textbox>
                  <w10:wrap type="none"/>
                </v:shape>
                <v:shape style="position:absolute;left:30;top:514;width:1574;height:135" type="#_x0000_t202" id="docshape1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CÓDIGO</w:t>
                        </w:r>
                        <w:r>
                          <w:rPr>
                            <w:spacing w:val="59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14136;top:266;width:894;height:273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0" w:firstLine="30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EMPENHADA </w:t>
                        </w:r>
                        <w:r>
                          <w:rPr>
                            <w:spacing w:val="-10"/>
                            <w:sz w:val="1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12463;top:294;width:1114;height:135" type="#_x0000_t202" id="docshape1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DESPESAS </w:t>
                        </w:r>
                        <w:r>
                          <w:rPr>
                            <w:spacing w:val="-2"/>
                            <w:sz w:val="12"/>
                          </w:rPr>
                          <w:t>PAGAS</w:t>
                        </w:r>
                      </w:p>
                    </w:txbxContent>
                  </v:textbox>
                  <w10:wrap type="none"/>
                </v:shape>
                <v:shape style="position:absolute;left:10346;top:294;width:1428;height:135" type="#_x0000_t202" id="docshape1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DESPESAS </w:t>
                        </w:r>
                        <w:r>
                          <w:rPr>
                            <w:spacing w:val="-2"/>
                            <w:sz w:val="12"/>
                          </w:rPr>
                          <w:t>LIQUIDADAS</w:t>
                        </w:r>
                      </w:p>
                    </w:txbxContent>
                  </v:textbox>
                  <w10:wrap type="none"/>
                </v:shape>
                <v:shape style="position:absolute;left:8506;top:294;width:1541;height:135" type="#_x0000_t202" id="docshape1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DESPESAS </w:t>
                        </w:r>
                        <w:r>
                          <w:rPr>
                            <w:spacing w:val="-2"/>
                            <w:sz w:val="12"/>
                          </w:rPr>
                          <w:t>EMPENHADAS</w:t>
                        </w:r>
                      </w:p>
                    </w:txbxContent>
                  </v:textbox>
                  <w10:wrap type="none"/>
                </v:shape>
                <v:shape style="position:absolute;left:7389;top:335;width:761;height:273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4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DOTAÇÃO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6456;top:335;width:614;height:273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26" w:right="15" w:hanging="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DOTAÇÃO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ANULADA</w:t>
                        </w:r>
                      </w:p>
                    </w:txbxContent>
                  </v:textbox>
                  <w10:wrap type="none"/>
                </v:shape>
                <v:shape style="position:absolute;left:5276;top:335;width:714;height:273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6" w:firstLine="7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CRÉDITOS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ADICIONAIS</w:t>
                        </w:r>
                      </w:p>
                    </w:txbxContent>
                  </v:textbox>
                  <w10:wrap type="none"/>
                </v:shape>
                <v:shape style="position:absolute;left:3843;top:404;width:1067;height:135" type="#_x0000_t202" id="docshape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DOTAÇÃO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>
          <w:spacing w:val="-2"/>
        </w:rPr>
        <w:t>244021</w:t>
      </w:r>
    </w:p>
    <w:p>
      <w:pPr>
        <w:spacing w:before="106"/>
        <w:ind w:left="13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FUNDO EST. DOS DIREITOS</w:t>
      </w:r>
      <w:r>
        <w:rPr>
          <w:spacing w:val="33"/>
          <w:sz w:val="12"/>
        </w:rPr>
        <w:t> </w:t>
      </w:r>
      <w:r>
        <w:rPr>
          <w:sz w:val="12"/>
        </w:rPr>
        <w:t>E PROTECAO DO </w:t>
      </w:r>
      <w:r>
        <w:rPr>
          <w:spacing w:val="-2"/>
          <w:sz w:val="12"/>
        </w:rPr>
        <w:t>IDOSO</w:t>
      </w:r>
    </w:p>
    <w:p>
      <w:pPr>
        <w:pStyle w:val="BodyText"/>
        <w:tabs>
          <w:tab w:pos="1219" w:val="left" w:leader="none"/>
        </w:tabs>
        <w:spacing w:before="96"/>
        <w:ind w:left="140"/>
      </w:pPr>
      <w:r>
        <w:rPr/>
        <w:br w:type="column"/>
      </w:r>
      <w:r>
        <w:rPr>
          <w:spacing w:val="-2"/>
        </w:rPr>
        <w:t>250.000,00</w:t>
      </w:r>
      <w:r>
        <w:rPr/>
        <w:tab/>
      </w:r>
      <w:r>
        <w:rPr>
          <w:spacing w:val="-2"/>
        </w:rPr>
        <w:t>300.000,00</w:t>
      </w:r>
    </w:p>
    <w:p>
      <w:pPr>
        <w:pStyle w:val="BodyText"/>
        <w:tabs>
          <w:tab w:pos="659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1119" w:val="left" w:leader="none"/>
        </w:tabs>
        <w:spacing w:before="96"/>
        <w:ind w:left="140"/>
      </w:pPr>
      <w:r>
        <w:rPr/>
        <w:br w:type="column"/>
      </w:r>
      <w:r>
        <w:rPr>
          <w:spacing w:val="-2"/>
        </w:rPr>
        <w:t>60.230,00</w:t>
      </w:r>
      <w:r>
        <w:rPr/>
        <w:tab/>
      </w:r>
      <w:r>
        <w:rPr>
          <w:spacing w:val="-2"/>
        </w:rPr>
        <w:t>78.230,00</w:t>
      </w:r>
    </w:p>
    <w:p>
      <w:pPr>
        <w:pStyle w:val="BodyText"/>
        <w:tabs>
          <w:tab w:pos="626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</w:p>
    <w:p>
      <w:pPr>
        <w:pStyle w:val="BodyText"/>
        <w:tabs>
          <w:tab w:pos="626" w:val="left" w:leader="none"/>
          <w:tab w:pos="1646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  <w:r>
        <w:rPr/>
        <w:tab/>
      </w:r>
      <w:r>
        <w:rPr>
          <w:spacing w:val="-2"/>
        </w:rPr>
        <w:t>67.423,90</w:t>
      </w:r>
    </w:p>
    <w:p>
      <w:pPr>
        <w:pStyle w:val="BodyText"/>
        <w:spacing w:before="96"/>
        <w:ind w:left="140"/>
      </w:pPr>
      <w:r>
        <w:rPr/>
        <w:br w:type="column"/>
      </w:r>
      <w:r>
        <w:rPr>
          <w:spacing w:val="-2"/>
        </w:rPr>
        <w:t>471.770,00</w:t>
      </w:r>
    </w:p>
    <w:p>
      <w:pPr>
        <w:spacing w:after="0"/>
        <w:sectPr>
          <w:type w:val="continuous"/>
          <w:pgSz w:w="16840" w:h="11900" w:orient="landscape"/>
          <w:pgMar w:top="540" w:bottom="280" w:left="240" w:right="240"/>
          <w:cols w:num="8" w:equalWidth="0">
            <w:col w:w="541" w:space="40"/>
            <w:col w:w="3287" w:space="372"/>
            <w:col w:w="1861" w:space="859"/>
            <w:col w:w="1301" w:space="266"/>
            <w:col w:w="1694" w:space="759"/>
            <w:col w:w="1201" w:space="759"/>
            <w:col w:w="2221" w:space="319"/>
            <w:col w:w="880"/>
          </w:cols>
        </w:sectPr>
      </w:pPr>
    </w:p>
    <w:p>
      <w:pPr>
        <w:pStyle w:val="BodyText"/>
        <w:spacing w:before="8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>
          <w:spacing w:val="-2"/>
        </w:rPr>
        <w:t>30.00.00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33.40.41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33.50.41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33.90.14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33.90.30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33.90.32</w:t>
      </w:r>
    </w:p>
    <w:p>
      <w:pPr>
        <w:pStyle w:val="BodyText"/>
        <w:spacing w:before="44"/>
      </w:pPr>
    </w:p>
    <w:p>
      <w:pPr>
        <w:pStyle w:val="BodyText"/>
        <w:ind w:left="140"/>
      </w:pPr>
      <w:r>
        <w:rPr>
          <w:spacing w:val="-2"/>
        </w:rPr>
        <w:t>33.90.33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33.90.36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33.90.39</w:t>
      </w:r>
    </w:p>
    <w:p>
      <w:pPr>
        <w:pStyle w:val="BodyText"/>
        <w:spacing w:before="44"/>
      </w:pPr>
    </w:p>
    <w:p>
      <w:pPr>
        <w:pStyle w:val="BodyText"/>
        <w:ind w:left="140"/>
      </w:pPr>
      <w:r>
        <w:rPr>
          <w:spacing w:val="-2"/>
        </w:rPr>
        <w:t>33.90.93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40.00.00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44.00.00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44.50.41</w:t>
      </w:r>
    </w:p>
    <w:p>
      <w:pPr>
        <w:spacing w:before="106"/>
        <w:ind w:left="7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DESPESAS </w:t>
      </w:r>
      <w:r>
        <w:rPr>
          <w:spacing w:val="-2"/>
          <w:sz w:val="12"/>
        </w:rPr>
        <w:t>CORRENTES</w:t>
      </w:r>
    </w:p>
    <w:p>
      <w:pPr>
        <w:pStyle w:val="BodyText"/>
        <w:spacing w:before="4"/>
      </w:pPr>
    </w:p>
    <w:p>
      <w:pPr>
        <w:spacing w:line="487" w:lineRule="auto" w:before="0"/>
        <w:ind w:left="72" w:right="1191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9"/>
          <w:sz w:val="12"/>
        </w:rPr>
        <w:t> </w:t>
      </w:r>
      <w:r>
        <w:rPr>
          <w:sz w:val="12"/>
        </w:rPr>
        <w:t>DESPESAS</w:t>
      </w:r>
      <w:r>
        <w:rPr>
          <w:spacing w:val="-8"/>
          <w:sz w:val="12"/>
        </w:rPr>
        <w:t> </w:t>
      </w:r>
      <w:r>
        <w:rPr>
          <w:sz w:val="12"/>
        </w:rPr>
        <w:t>CORRENTES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CONTRIBUIÇÕES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CONTRIBUIÇÕES</w:t>
      </w:r>
    </w:p>
    <w:p>
      <w:pPr>
        <w:spacing w:line="138" w:lineRule="exact" w:before="0"/>
        <w:ind w:left="72" w:right="0" w:firstLine="0"/>
        <w:jc w:val="left"/>
        <w:rPr>
          <w:sz w:val="12"/>
        </w:rPr>
      </w:pPr>
      <w:r>
        <w:rPr>
          <w:sz w:val="12"/>
        </w:rPr>
        <w:t>DIÁRIAS-</w:t>
      </w:r>
      <w:r>
        <w:rPr>
          <w:spacing w:val="-2"/>
          <w:sz w:val="12"/>
        </w:rPr>
        <w:t>CIVIL</w:t>
      </w:r>
    </w:p>
    <w:p>
      <w:pPr>
        <w:pStyle w:val="BodyText"/>
        <w:spacing w:before="4"/>
      </w:pPr>
    </w:p>
    <w:p>
      <w:pPr>
        <w:spacing w:before="0"/>
        <w:ind w:left="72" w:right="0" w:firstLine="0"/>
        <w:jc w:val="left"/>
        <w:rPr>
          <w:sz w:val="12"/>
        </w:rPr>
      </w:pPr>
      <w:r>
        <w:rPr>
          <w:sz w:val="12"/>
        </w:rPr>
        <w:t>MATERIAL DE </w:t>
      </w:r>
      <w:r>
        <w:rPr>
          <w:spacing w:val="-2"/>
          <w:sz w:val="12"/>
        </w:rPr>
        <w:t>CONSUMO</w:t>
      </w:r>
    </w:p>
    <w:p>
      <w:pPr>
        <w:spacing w:before="93"/>
        <w:ind w:left="72" w:right="0" w:firstLine="0"/>
        <w:jc w:val="left"/>
        <w:rPr>
          <w:sz w:val="12"/>
        </w:rPr>
      </w:pPr>
      <w:r>
        <w:rPr>
          <w:sz w:val="12"/>
        </w:rPr>
        <w:t>MATERIAL,</w:t>
      </w:r>
      <w:r>
        <w:rPr>
          <w:spacing w:val="-6"/>
          <w:sz w:val="12"/>
        </w:rPr>
        <w:t> </w:t>
      </w:r>
      <w:r>
        <w:rPr>
          <w:sz w:val="12"/>
        </w:rPr>
        <w:t>BEM</w:t>
      </w:r>
      <w:r>
        <w:rPr>
          <w:spacing w:val="-7"/>
          <w:sz w:val="12"/>
        </w:rPr>
        <w:t> </w:t>
      </w:r>
      <w:r>
        <w:rPr>
          <w:sz w:val="12"/>
        </w:rPr>
        <w:t>OU</w:t>
      </w:r>
      <w:r>
        <w:rPr>
          <w:spacing w:val="-6"/>
          <w:sz w:val="12"/>
        </w:rPr>
        <w:t> </w:t>
      </w:r>
      <w:r>
        <w:rPr>
          <w:sz w:val="12"/>
        </w:rPr>
        <w:t>SERVIÇO</w:t>
      </w:r>
      <w:r>
        <w:rPr>
          <w:spacing w:val="-7"/>
          <w:sz w:val="12"/>
        </w:rPr>
        <w:t> </w:t>
      </w:r>
      <w:r>
        <w:rPr>
          <w:sz w:val="12"/>
        </w:rPr>
        <w:t>PARA</w:t>
      </w:r>
      <w:r>
        <w:rPr>
          <w:spacing w:val="21"/>
          <w:sz w:val="12"/>
        </w:rPr>
        <w:t> </w:t>
      </w:r>
      <w:r>
        <w:rPr>
          <w:sz w:val="12"/>
        </w:rPr>
        <w:t>DISTRIBUIÇÃO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GRATUITA</w:t>
      </w:r>
    </w:p>
    <w:p>
      <w:pPr>
        <w:spacing w:before="93"/>
        <w:ind w:left="72" w:right="0" w:firstLine="0"/>
        <w:jc w:val="left"/>
        <w:rPr>
          <w:sz w:val="12"/>
        </w:rPr>
      </w:pPr>
      <w:r>
        <w:rPr>
          <w:sz w:val="12"/>
        </w:rPr>
        <w:t>PASSAGENS E DESPESAS COM </w:t>
      </w:r>
      <w:r>
        <w:rPr>
          <w:spacing w:val="-2"/>
          <w:sz w:val="12"/>
        </w:rPr>
        <w:t>LOCOMOÇÃO</w:t>
      </w:r>
    </w:p>
    <w:p>
      <w:pPr>
        <w:pStyle w:val="BodyText"/>
        <w:spacing w:before="4"/>
      </w:pPr>
    </w:p>
    <w:p>
      <w:pPr>
        <w:spacing w:before="0"/>
        <w:ind w:left="72" w:right="0" w:firstLine="0"/>
        <w:jc w:val="left"/>
        <w:rPr>
          <w:sz w:val="12"/>
        </w:rPr>
      </w:pPr>
      <w:r>
        <w:rPr>
          <w:sz w:val="12"/>
        </w:rPr>
        <w:t>OUTROS SERVIÇOS DE TERCEIROS - PESSOA </w:t>
      </w:r>
      <w:r>
        <w:rPr>
          <w:spacing w:val="-2"/>
          <w:sz w:val="12"/>
        </w:rPr>
        <w:t>FÍSICA</w:t>
      </w:r>
    </w:p>
    <w:p>
      <w:pPr>
        <w:spacing w:before="93"/>
        <w:ind w:left="72" w:right="0" w:firstLine="0"/>
        <w:jc w:val="left"/>
        <w:rPr>
          <w:sz w:val="12"/>
        </w:rPr>
      </w:pPr>
      <w:r>
        <w:rPr>
          <w:sz w:val="12"/>
        </w:rPr>
        <w:t>OUTROS</w:t>
      </w:r>
      <w:r>
        <w:rPr>
          <w:spacing w:val="-8"/>
          <w:sz w:val="12"/>
        </w:rPr>
        <w:t> </w:t>
      </w:r>
      <w:r>
        <w:rPr>
          <w:sz w:val="12"/>
        </w:rPr>
        <w:t>SERVIÇOS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TERCEIROS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PESSOA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JURÍDICA</w:t>
      </w:r>
    </w:p>
    <w:p>
      <w:pPr>
        <w:spacing w:line="487" w:lineRule="auto" w:before="93"/>
        <w:ind w:left="72" w:right="1224" w:firstLine="0"/>
        <w:jc w:val="left"/>
        <w:rPr>
          <w:sz w:val="12"/>
        </w:rPr>
      </w:pPr>
      <w:r>
        <w:rPr>
          <w:sz w:val="12"/>
        </w:rPr>
        <w:t>INDENIZAÇÕES</w:t>
      </w:r>
      <w:r>
        <w:rPr>
          <w:spacing w:val="-9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RESTITUIÇÕES</w:t>
      </w:r>
      <w:r>
        <w:rPr>
          <w:spacing w:val="40"/>
          <w:sz w:val="12"/>
        </w:rPr>
        <w:t> </w:t>
      </w:r>
      <w:r>
        <w:rPr>
          <w:sz w:val="12"/>
        </w:rPr>
        <w:t>DESPESAS DE CAPITAL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INVESTIMENTOS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CONTRIBUIÇÕES</w:t>
      </w:r>
    </w:p>
    <w:p>
      <w:pPr>
        <w:pStyle w:val="BodyText"/>
        <w:tabs>
          <w:tab w:pos="1146" w:val="left" w:leader="none"/>
        </w:tabs>
        <w:spacing w:before="96"/>
        <w:ind w:right="38"/>
        <w:jc w:val="right"/>
      </w:pPr>
      <w:r>
        <w:rPr/>
        <w:br w:type="column"/>
      </w:r>
      <w:r>
        <w:rPr>
          <w:spacing w:val="-2"/>
        </w:rPr>
        <w:t>250.000,00</w:t>
      </w:r>
      <w:r>
        <w:rPr/>
        <w:tab/>
      </w:r>
      <w:r>
        <w:rPr>
          <w:spacing w:val="-2"/>
        </w:rPr>
        <w:t>90.000,00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>
          <w:spacing w:val="-2"/>
        </w:rPr>
        <w:t>250.000,00</w:t>
      </w:r>
      <w:r>
        <w:rPr/>
        <w:tab/>
      </w:r>
      <w:r>
        <w:rPr>
          <w:spacing w:val="-2"/>
        </w:rPr>
        <w:t>90.000,00</w:t>
      </w:r>
    </w:p>
    <w:p>
      <w:pPr>
        <w:pStyle w:val="BodyText"/>
        <w:spacing w:before="4"/>
      </w:pPr>
    </w:p>
    <w:p>
      <w:pPr>
        <w:pStyle w:val="BodyText"/>
        <w:tabs>
          <w:tab w:pos="1506" w:val="left" w:leader="none"/>
        </w:tabs>
        <w:ind w:right="38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10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1013" w:val="left" w:leader="none"/>
        </w:tabs>
        <w:ind w:right="38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2"/>
        </w:rPr>
        <w:t>90.000,00</w:t>
      </w:r>
    </w:p>
    <w:p>
      <w:pPr>
        <w:pStyle w:val="BodyText"/>
        <w:spacing w:before="4"/>
      </w:pPr>
    </w:p>
    <w:p>
      <w:pPr>
        <w:pStyle w:val="BodyText"/>
        <w:tabs>
          <w:tab w:pos="1573" w:val="left" w:leader="none"/>
        </w:tabs>
        <w:ind w:right="38"/>
        <w:jc w:val="right"/>
      </w:pPr>
      <w:r>
        <w:rPr>
          <w:spacing w:val="-2"/>
        </w:rPr>
        <w:t>11.000,00</w:t>
      </w:r>
      <w:r>
        <w:rPr/>
        <w:tab/>
      </w:r>
      <w:r>
        <w:rPr>
          <w:spacing w:val="-10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1066" w:val="left" w:leader="none"/>
        </w:tabs>
        <w:ind w:right="38"/>
        <w:jc w:val="right"/>
      </w:pPr>
      <w:r>
        <w:rPr>
          <w:spacing w:val="-2"/>
        </w:rPr>
        <w:t>65.000,00</w:t>
      </w:r>
      <w:r>
        <w:rPr/>
        <w:tab/>
      </w:r>
      <w:r>
        <w:rPr>
          <w:spacing w:val="-2"/>
        </w:rPr>
        <w:t>(5.000,00)</w:t>
      </w:r>
    </w:p>
    <w:p>
      <w:pPr>
        <w:pStyle w:val="BodyText"/>
        <w:spacing w:before="4"/>
      </w:pPr>
    </w:p>
    <w:p>
      <w:pPr>
        <w:pStyle w:val="BodyText"/>
        <w:tabs>
          <w:tab w:pos="1066" w:val="left" w:leader="none"/>
        </w:tabs>
        <w:ind w:right="38"/>
        <w:jc w:val="right"/>
      </w:pPr>
      <w:r>
        <w:rPr>
          <w:spacing w:val="-2"/>
        </w:rPr>
        <w:t>20.000,00</w:t>
      </w:r>
      <w:r>
        <w:rPr/>
        <w:tab/>
      </w:r>
      <w:r>
        <w:rPr>
          <w:spacing w:val="-2"/>
        </w:rPr>
        <w:t>(5.000,00)</w:t>
      </w:r>
    </w:p>
    <w:p>
      <w:pPr>
        <w:pStyle w:val="BodyText"/>
        <w:spacing w:before="4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>
          <w:spacing w:val="-2"/>
        </w:rPr>
        <w:t>37.000,00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spacing w:before="4"/>
      </w:pPr>
    </w:p>
    <w:p>
      <w:pPr>
        <w:pStyle w:val="BodyText"/>
        <w:tabs>
          <w:tab w:pos="1506" w:val="left" w:leader="none"/>
        </w:tabs>
        <w:ind w:right="38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10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1133" w:val="left" w:leader="none"/>
        </w:tabs>
        <w:ind w:right="38"/>
        <w:jc w:val="right"/>
      </w:pPr>
      <w:r>
        <w:rPr>
          <w:spacing w:val="-2"/>
        </w:rPr>
        <w:t>106.000,00</w:t>
      </w:r>
      <w:r>
        <w:rPr/>
        <w:tab/>
      </w:r>
      <w:r>
        <w:rPr>
          <w:spacing w:val="-2"/>
        </w:rPr>
        <w:t>(5.230,00)</w:t>
      </w:r>
    </w:p>
    <w:p>
      <w:pPr>
        <w:pStyle w:val="BodyText"/>
        <w:spacing w:before="44"/>
      </w:pPr>
    </w:p>
    <w:p>
      <w:pPr>
        <w:pStyle w:val="BodyText"/>
        <w:tabs>
          <w:tab w:pos="752" w:val="left" w:leader="none"/>
        </w:tabs>
        <w:ind w:right="38"/>
        <w:jc w:val="right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230,00</w:t>
      </w:r>
    </w:p>
    <w:p>
      <w:pPr>
        <w:pStyle w:val="BodyText"/>
        <w:spacing w:before="4"/>
      </w:pPr>
    </w:p>
    <w:p>
      <w:pPr>
        <w:pStyle w:val="BodyText"/>
        <w:tabs>
          <w:tab w:pos="519" w:val="left" w:leader="none"/>
        </w:tabs>
        <w:ind w:right="38"/>
        <w:jc w:val="right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spacing w:before="4"/>
      </w:pPr>
    </w:p>
    <w:p>
      <w:pPr>
        <w:pStyle w:val="BodyText"/>
        <w:tabs>
          <w:tab w:pos="519" w:val="left" w:leader="none"/>
        </w:tabs>
        <w:ind w:right="38"/>
        <w:jc w:val="right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spacing w:before="4"/>
      </w:pPr>
    </w:p>
    <w:p>
      <w:pPr>
        <w:pStyle w:val="BodyText"/>
        <w:tabs>
          <w:tab w:pos="519" w:val="left" w:leader="none"/>
        </w:tabs>
        <w:ind w:right="38"/>
        <w:jc w:val="right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tabs>
          <w:tab w:pos="659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340.000,00</w:t>
      </w:r>
    </w:p>
    <w:p>
      <w:pPr>
        <w:pStyle w:val="BodyText"/>
        <w:spacing w:before="4"/>
      </w:pPr>
    </w:p>
    <w:p>
      <w:pPr>
        <w:pStyle w:val="BodyText"/>
        <w:tabs>
          <w:tab w:pos="659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340.000,00</w:t>
      </w:r>
    </w:p>
    <w:p>
      <w:pPr>
        <w:pStyle w:val="BodyText"/>
        <w:spacing w:before="4"/>
      </w:pPr>
    </w:p>
    <w:p>
      <w:pPr>
        <w:pStyle w:val="BodyText"/>
        <w:tabs>
          <w:tab w:pos="792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spacing w:before="4"/>
      </w:pPr>
    </w:p>
    <w:p>
      <w:pPr>
        <w:pStyle w:val="BodyText"/>
        <w:tabs>
          <w:tab w:pos="7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95.000,00</w:t>
      </w:r>
    </w:p>
    <w:p>
      <w:pPr>
        <w:pStyle w:val="BodyText"/>
        <w:spacing w:before="4"/>
      </w:pPr>
    </w:p>
    <w:p>
      <w:pPr>
        <w:pStyle w:val="BodyText"/>
        <w:tabs>
          <w:tab w:pos="7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11.000,00</w:t>
      </w:r>
    </w:p>
    <w:p>
      <w:pPr>
        <w:pStyle w:val="BodyText"/>
        <w:spacing w:before="4"/>
      </w:pPr>
    </w:p>
    <w:p>
      <w:pPr>
        <w:pStyle w:val="BodyText"/>
        <w:tabs>
          <w:tab w:pos="7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60.000,00</w:t>
      </w:r>
    </w:p>
    <w:p>
      <w:pPr>
        <w:pStyle w:val="BodyText"/>
        <w:spacing w:before="4"/>
      </w:pPr>
    </w:p>
    <w:p>
      <w:pPr>
        <w:pStyle w:val="BodyText"/>
        <w:tabs>
          <w:tab w:pos="7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spacing w:before="44"/>
      </w:pPr>
    </w:p>
    <w:p>
      <w:pPr>
        <w:pStyle w:val="BodyText"/>
        <w:tabs>
          <w:tab w:pos="7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52.000,00</w:t>
      </w:r>
    </w:p>
    <w:p>
      <w:pPr>
        <w:pStyle w:val="BodyText"/>
        <w:spacing w:before="4"/>
      </w:pPr>
    </w:p>
    <w:p>
      <w:pPr>
        <w:pStyle w:val="BodyText"/>
        <w:tabs>
          <w:tab w:pos="792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spacing w:before="4"/>
      </w:pPr>
    </w:p>
    <w:p>
      <w:pPr>
        <w:pStyle w:val="BodyText"/>
        <w:tabs>
          <w:tab w:pos="659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100.770,00</w:t>
      </w:r>
    </w:p>
    <w:p>
      <w:pPr>
        <w:pStyle w:val="BodyText"/>
        <w:spacing w:before="44"/>
      </w:pPr>
    </w:p>
    <w:p>
      <w:pPr>
        <w:pStyle w:val="BodyText"/>
        <w:tabs>
          <w:tab w:pos="892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230,00</w:t>
      </w:r>
    </w:p>
    <w:p>
      <w:pPr>
        <w:pStyle w:val="BodyText"/>
        <w:spacing w:before="4"/>
      </w:pPr>
    </w:p>
    <w:p>
      <w:pPr>
        <w:pStyle w:val="BodyText"/>
        <w:tabs>
          <w:tab w:pos="659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spacing w:before="4"/>
      </w:pPr>
    </w:p>
    <w:p>
      <w:pPr>
        <w:pStyle w:val="BodyText"/>
        <w:tabs>
          <w:tab w:pos="659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spacing w:before="4"/>
      </w:pPr>
    </w:p>
    <w:p>
      <w:pPr>
        <w:pStyle w:val="BodyText"/>
        <w:tabs>
          <w:tab w:pos="659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210.000,00</w:t>
      </w:r>
    </w:p>
    <w:p>
      <w:pPr>
        <w:pStyle w:val="BodyText"/>
        <w:tabs>
          <w:tab w:pos="979" w:val="left" w:leader="none"/>
        </w:tabs>
        <w:spacing w:before="96"/>
        <w:ind w:right="38"/>
        <w:jc w:val="right"/>
      </w:pPr>
      <w:r>
        <w:rPr/>
        <w:br w:type="column"/>
      </w:r>
      <w:r>
        <w:rPr>
          <w:spacing w:val="-2"/>
        </w:rPr>
        <w:t>25.230,00</w:t>
      </w:r>
      <w:r>
        <w:rPr/>
        <w:tab/>
      </w:r>
      <w:r>
        <w:rPr>
          <w:spacing w:val="-2"/>
        </w:rPr>
        <w:t>43.230,00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25.230,00</w:t>
      </w:r>
      <w:r>
        <w:rPr/>
        <w:tab/>
      </w:r>
      <w:r>
        <w:rPr>
          <w:spacing w:val="-2"/>
        </w:rPr>
        <w:t>43.230,00</w:t>
      </w:r>
    </w:p>
    <w:p>
      <w:pPr>
        <w:pStyle w:val="BodyText"/>
        <w:spacing w:before="4"/>
      </w:pPr>
    </w:p>
    <w:p>
      <w:pPr>
        <w:tabs>
          <w:tab w:pos="9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15.000,00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spacing w:before="4"/>
      </w:pPr>
    </w:p>
    <w:p>
      <w:pPr>
        <w:tabs>
          <w:tab w:pos="9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9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9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spacing w:before="4"/>
      </w:pPr>
    </w:p>
    <w:p>
      <w:pPr>
        <w:tabs>
          <w:tab w:pos="9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2"/>
        </w:rPr>
        <w:t>18.000,00</w:t>
      </w:r>
    </w:p>
    <w:p>
      <w:pPr>
        <w:pStyle w:val="BodyText"/>
        <w:spacing w:before="4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230,00</w:t>
      </w:r>
      <w:r>
        <w:rPr/>
        <w:tab/>
      </w:r>
      <w:r>
        <w:rPr>
          <w:spacing w:val="-2"/>
        </w:rPr>
        <w:t>230,00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35.000,00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35.000,00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>
          <w:spacing w:val="-2"/>
        </w:rPr>
        <w:t>35.000,00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tabs>
          <w:tab w:pos="626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</w:p>
    <w:p>
      <w:pPr>
        <w:pStyle w:val="BodyText"/>
        <w:spacing w:before="4"/>
      </w:pPr>
    </w:p>
    <w:p>
      <w:pPr>
        <w:pStyle w:val="BodyText"/>
        <w:tabs>
          <w:tab w:pos="6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62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</w:p>
    <w:p>
      <w:pPr>
        <w:pStyle w:val="BodyText"/>
        <w:spacing w:before="4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tabs>
          <w:tab w:pos="626" w:val="left" w:leader="none"/>
          <w:tab w:pos="1646" w:val="left" w:leader="none"/>
        </w:tabs>
        <w:spacing w:before="96"/>
        <w:ind w:left="140"/>
      </w:pPr>
      <w:r>
        <w:rPr/>
        <w:br w:type="column"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  <w:r>
        <w:rPr/>
        <w:tab/>
      </w:r>
      <w:r>
        <w:rPr>
          <w:spacing w:val="-2"/>
        </w:rPr>
        <w:t>32.423,90</w:t>
      </w:r>
    </w:p>
    <w:p>
      <w:pPr>
        <w:pStyle w:val="BodyText"/>
        <w:spacing w:before="4"/>
      </w:pPr>
    </w:p>
    <w:p>
      <w:pPr>
        <w:pStyle w:val="BodyText"/>
        <w:tabs>
          <w:tab w:pos="626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  <w:r>
        <w:rPr/>
        <w:tab/>
      </w:r>
      <w:r>
        <w:rPr>
          <w:spacing w:val="-2"/>
        </w:rPr>
        <w:t>32.423,90</w:t>
      </w:r>
    </w:p>
    <w:p>
      <w:pPr>
        <w:pStyle w:val="BodyText"/>
        <w:spacing w:before="4"/>
      </w:pPr>
    </w:p>
    <w:p>
      <w:pPr>
        <w:tabs>
          <w:tab w:pos="1119" w:val="left" w:leader="none"/>
          <w:tab w:pos="213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spacing w:before="4"/>
      </w:pPr>
    </w:p>
    <w:p>
      <w:pPr>
        <w:tabs>
          <w:tab w:pos="1119" w:val="left" w:leader="none"/>
          <w:tab w:pos="213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  <w:tab w:pos="213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tabs>
          <w:tab w:pos="1119" w:val="left" w:leader="none"/>
          <w:tab w:pos="213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pStyle w:val="BodyText"/>
        <w:tabs>
          <w:tab w:pos="1119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spacing w:before="4"/>
      </w:pPr>
    </w:p>
    <w:p>
      <w:pPr>
        <w:tabs>
          <w:tab w:pos="1119" w:val="left" w:leader="none"/>
          <w:tab w:pos="2139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"/>
      </w:pPr>
    </w:p>
    <w:p>
      <w:pPr>
        <w:pStyle w:val="BodyText"/>
        <w:tabs>
          <w:tab w:pos="626" w:val="left" w:leader="none"/>
          <w:tab w:pos="1712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  <w:r>
        <w:rPr/>
        <w:tab/>
      </w:r>
      <w:r>
        <w:rPr>
          <w:spacing w:val="-2"/>
        </w:rPr>
        <w:t>7.193,90</w:t>
      </w:r>
    </w:p>
    <w:p>
      <w:pPr>
        <w:pStyle w:val="BodyText"/>
        <w:spacing w:before="44"/>
      </w:pPr>
    </w:p>
    <w:p>
      <w:pPr>
        <w:pStyle w:val="BodyText"/>
        <w:tabs>
          <w:tab w:pos="1119" w:val="left" w:leader="none"/>
          <w:tab w:pos="1812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230,00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646" w:val="left" w:leader="none"/>
        </w:tabs>
        <w:ind w:left="140"/>
      </w:pPr>
      <w:r>
        <w:rPr>
          <w:spacing w:val="-10"/>
        </w:rPr>
        <w:t>-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spacing w:before="96"/>
        <w:ind w:right="137"/>
        <w:jc w:val="right"/>
      </w:pPr>
      <w:r>
        <w:rPr/>
        <w:br w:type="column"/>
      </w:r>
      <w:r>
        <w:rPr>
          <w:spacing w:val="-2"/>
        </w:rPr>
        <w:t>296.770,00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296.770,00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5.000,00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80.000,00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11.000,00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60.000,00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15.000,00</w:t>
      </w:r>
    </w:p>
    <w:p>
      <w:pPr>
        <w:pStyle w:val="BodyText"/>
        <w:spacing w:before="44"/>
      </w:pPr>
    </w:p>
    <w:p>
      <w:pPr>
        <w:pStyle w:val="BodyText"/>
        <w:ind w:right="137"/>
        <w:jc w:val="right"/>
      </w:pPr>
      <w:r>
        <w:rPr>
          <w:spacing w:val="-2"/>
        </w:rPr>
        <w:t>42.000,00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1.000,00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82.770,00</w:t>
      </w:r>
    </w:p>
    <w:p>
      <w:pPr>
        <w:pStyle w:val="BodyText"/>
        <w:spacing w:before="44"/>
      </w:pPr>
    </w:p>
    <w:p>
      <w:pPr>
        <w:pStyle w:val="BodyText"/>
        <w:spacing w:line="487" w:lineRule="auto"/>
        <w:ind w:left="140" w:right="130" w:firstLine="560"/>
      </w:pPr>
      <w:r>
        <w:rPr>
          <w:spacing w:val="-10"/>
        </w:rPr>
        <w:t>-</w:t>
      </w:r>
      <w:r>
        <w:rPr>
          <w:spacing w:val="40"/>
        </w:rPr>
        <w:t> </w:t>
      </w:r>
      <w:r>
        <w:rPr>
          <w:spacing w:val="-2"/>
        </w:rPr>
        <w:t>175.000,00</w:t>
      </w:r>
    </w:p>
    <w:p>
      <w:pPr>
        <w:pStyle w:val="BodyText"/>
        <w:spacing w:line="138" w:lineRule="exact"/>
        <w:ind w:left="140"/>
      </w:pPr>
      <w:r>
        <w:rPr>
          <w:spacing w:val="-2"/>
        </w:rPr>
        <w:t>175.000,00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>
          <w:spacing w:val="-2"/>
        </w:rPr>
        <w:t>175.000,00</w:t>
      </w:r>
    </w:p>
    <w:p>
      <w:pPr>
        <w:spacing w:after="0"/>
        <w:jc w:val="right"/>
        <w:sectPr>
          <w:type w:val="continuous"/>
          <w:pgSz w:w="16840" w:h="11900" w:orient="landscape"/>
          <w:pgMar w:top="540" w:bottom="280" w:left="240" w:right="240"/>
          <w:cols w:num="8" w:equalWidth="0">
            <w:col w:w="608" w:space="40"/>
            <w:col w:w="3234" w:space="358"/>
            <w:col w:w="1861" w:space="859"/>
            <w:col w:w="1301" w:space="266"/>
            <w:col w:w="1694" w:space="759"/>
            <w:col w:w="1201" w:space="759"/>
            <w:col w:w="2221" w:space="319"/>
            <w:col w:w="880"/>
          </w:cols>
        </w:sectPr>
      </w:pPr>
    </w:p>
    <w:p>
      <w:pPr>
        <w:pStyle w:val="BodyText"/>
        <w:spacing w:before="40"/>
      </w:pPr>
    </w:p>
    <w:p>
      <w:pPr>
        <w:tabs>
          <w:tab w:pos="4379" w:val="left" w:leader="none"/>
          <w:tab w:pos="5459" w:val="left" w:leader="none"/>
        </w:tabs>
        <w:spacing w:before="0"/>
        <w:ind w:left="1420" w:right="0" w:firstLine="0"/>
        <w:jc w:val="left"/>
        <w:rPr>
          <w:sz w:val="12"/>
        </w:rPr>
      </w:pPr>
      <w:r>
        <w:rPr>
          <w:spacing w:val="-2"/>
          <w:sz w:val="12"/>
        </w:rPr>
        <w:t>TOTAL</w:t>
      </w:r>
      <w:r>
        <w:rPr>
          <w:sz w:val="12"/>
        </w:rPr>
        <w:tab/>
      </w:r>
      <w:r>
        <w:rPr>
          <w:spacing w:val="-2"/>
          <w:sz w:val="12"/>
        </w:rPr>
        <w:t>250.000,00</w:t>
      </w:r>
      <w:r>
        <w:rPr>
          <w:sz w:val="12"/>
        </w:rPr>
        <w:tab/>
      </w:r>
      <w:r>
        <w:rPr>
          <w:spacing w:val="-2"/>
          <w:sz w:val="12"/>
        </w:rPr>
        <w:t>300.000,00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519" w:val="left" w:leader="none"/>
        </w:tabs>
        <w:ind w:left="999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85" w:val="left" w:leader="none"/>
        </w:tabs>
        <w:ind w:left="406"/>
      </w:pPr>
      <w:r>
        <w:rPr>
          <w:spacing w:val="-2"/>
        </w:rPr>
        <w:t>60.230,00</w:t>
      </w:r>
      <w:r>
        <w:rPr/>
        <w:tab/>
      </w:r>
      <w:r>
        <w:rPr>
          <w:spacing w:val="-2"/>
        </w:rPr>
        <w:t>78.230,00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86" w:val="left" w:leader="none"/>
        </w:tabs>
        <w:ind w:left="899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86" w:val="left" w:leader="none"/>
          <w:tab w:pos="2406" w:val="left" w:leader="none"/>
        </w:tabs>
        <w:ind w:left="899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10.806,10</w:t>
      </w:r>
      <w:r>
        <w:rPr/>
        <w:tab/>
      </w:r>
      <w:r>
        <w:rPr>
          <w:spacing w:val="-2"/>
        </w:rPr>
        <w:t>67.423,90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59"/>
      </w:pPr>
      <w:r>
        <w:rPr>
          <w:spacing w:val="-2"/>
        </w:rPr>
        <w:t>471.770,00</w:t>
      </w:r>
    </w:p>
    <w:sectPr>
      <w:type w:val="continuous"/>
      <w:pgSz w:w="16840" w:h="11900" w:orient="landscape"/>
      <w:pgMar w:top="540" w:bottom="280" w:left="240" w:right="240"/>
      <w:cols w:num="6" w:equalWidth="0">
        <w:col w:w="6061" w:space="40"/>
        <w:col w:w="2120" w:space="39"/>
        <w:col w:w="1920" w:space="40"/>
        <w:col w:w="1920" w:space="40"/>
        <w:col w:w="2940" w:space="40"/>
        <w:col w:w="1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2024-07-17T12:53:28Z</dcterms:created>
  <dcterms:modified xsi:type="dcterms:W3CDTF">2024-07-17T12:53:28Z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2024-07-16T00:00:00Z</vt:filetime>
  </property>
</Properties>
</file>